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80A1F" w14:textId="77777777" w:rsidR="00833164" w:rsidRDefault="00833164" w:rsidP="007F1F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JEGYZŐ TEVÉKENYSÉGE</w:t>
      </w:r>
    </w:p>
    <w:p w14:paraId="3F490B72" w14:textId="09F89CCD" w:rsidR="004A6E04" w:rsidRPr="00D7651B" w:rsidRDefault="0089688B" w:rsidP="007F1F10">
      <w:pPr>
        <w:jc w:val="center"/>
        <w:rPr>
          <w:rFonts w:ascii="Times New Roman" w:hAnsi="Times New Roman" w:cs="Times New Roman"/>
        </w:rPr>
      </w:pPr>
      <w:r w:rsidRPr="00D7651B">
        <w:rPr>
          <w:rFonts w:ascii="Times New Roman" w:hAnsi="Times New Roman" w:cs="Times New Roman"/>
        </w:rPr>
        <w:t>Az alábbi táblázat a</w:t>
      </w:r>
      <w:r w:rsidR="007F1F10" w:rsidRPr="00D7651B">
        <w:rPr>
          <w:rFonts w:ascii="Times New Roman" w:hAnsi="Times New Roman" w:cs="Times New Roman"/>
        </w:rPr>
        <w:t xml:space="preserve"> 202</w:t>
      </w:r>
      <w:r w:rsidR="001E6F3E">
        <w:rPr>
          <w:rFonts w:ascii="Times New Roman" w:hAnsi="Times New Roman" w:cs="Times New Roman"/>
        </w:rPr>
        <w:t>3</w:t>
      </w:r>
      <w:r w:rsidR="007F1F10" w:rsidRPr="00D7651B">
        <w:rPr>
          <w:rFonts w:ascii="Times New Roman" w:hAnsi="Times New Roman" w:cs="Times New Roman"/>
        </w:rPr>
        <w:t>. december. 31-én,</w:t>
      </w:r>
      <w:r w:rsidRPr="00D7651B">
        <w:rPr>
          <w:rFonts w:ascii="Times New Roman" w:hAnsi="Times New Roman" w:cs="Times New Roman"/>
        </w:rPr>
        <w:t xml:space="preserve"> rendszeres gyermekvédelmi kedvezményben részesülő, megállapított hátrányos és halmozottan hátrányos helyzetű gyermekek é</w:t>
      </w:r>
      <w:r w:rsidR="00B166B8" w:rsidRPr="00D7651B">
        <w:rPr>
          <w:rFonts w:ascii="Times New Roman" w:hAnsi="Times New Roman" w:cs="Times New Roman"/>
        </w:rPr>
        <w:t>s</w:t>
      </w:r>
      <w:r w:rsidR="00B166B8" w:rsidRPr="00D7651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B0FE974" wp14:editId="6F2B32B4">
            <wp:simplePos x="0" y="0"/>
            <wp:positionH relativeFrom="column">
              <wp:posOffset>-357505</wp:posOffset>
            </wp:positionH>
            <wp:positionV relativeFrom="paragraph">
              <wp:posOffset>1029970</wp:posOffset>
            </wp:positionV>
            <wp:extent cx="6305550" cy="3895725"/>
            <wp:effectExtent l="0" t="19050" r="0" b="9525"/>
            <wp:wrapTopAndBottom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459" w:rsidRPr="00D7651B">
        <w:rPr>
          <w:rFonts w:ascii="Times New Roman" w:hAnsi="Times New Roman" w:cs="Times New Roman"/>
        </w:rPr>
        <w:t xml:space="preserve"> </w:t>
      </w:r>
      <w:r w:rsidRPr="00D7651B">
        <w:rPr>
          <w:rFonts w:ascii="Times New Roman" w:hAnsi="Times New Roman" w:cs="Times New Roman"/>
        </w:rPr>
        <w:t xml:space="preserve">nagykorúvá vált gyermekek adatai </w:t>
      </w:r>
      <w:r w:rsidR="007F1F10" w:rsidRPr="00D7651B">
        <w:rPr>
          <w:rFonts w:ascii="Times New Roman" w:hAnsi="Times New Roman" w:cs="Times New Roman"/>
        </w:rPr>
        <w:t>tartalmazza.</w:t>
      </w:r>
    </w:p>
    <w:p w14:paraId="7048F97D" w14:textId="77777777" w:rsidR="003A7459" w:rsidRDefault="003A7459" w:rsidP="007F1F10">
      <w:pPr>
        <w:jc w:val="center"/>
      </w:pPr>
    </w:p>
    <w:p w14:paraId="3A9831E3" w14:textId="77777777" w:rsidR="003A7459" w:rsidRDefault="003A7459" w:rsidP="007F1F10">
      <w:pPr>
        <w:jc w:val="center"/>
      </w:pPr>
    </w:p>
    <w:p w14:paraId="7BBEA681" w14:textId="77777777" w:rsidR="003A7459" w:rsidRPr="00D7651B" w:rsidRDefault="003A7459" w:rsidP="007F1F10">
      <w:pPr>
        <w:jc w:val="center"/>
        <w:rPr>
          <w:rFonts w:ascii="Times New Roman" w:hAnsi="Times New Roman" w:cs="Times New Roman"/>
        </w:rPr>
      </w:pPr>
    </w:p>
    <w:p w14:paraId="5C06A949" w14:textId="18FABD36" w:rsidR="00D7651B" w:rsidRDefault="003A7459" w:rsidP="00D7651B">
      <w:pPr>
        <w:jc w:val="center"/>
        <w:rPr>
          <w:rFonts w:ascii="Times New Roman" w:hAnsi="Times New Roman" w:cs="Times New Roman"/>
        </w:rPr>
      </w:pPr>
      <w:r w:rsidRPr="00D7651B">
        <w:rPr>
          <w:rFonts w:ascii="Times New Roman" w:hAnsi="Times New Roman" w:cs="Times New Roman"/>
        </w:rPr>
        <w:t>202</w:t>
      </w:r>
      <w:r w:rsidR="001E6F3E">
        <w:rPr>
          <w:rFonts w:ascii="Times New Roman" w:hAnsi="Times New Roman" w:cs="Times New Roman"/>
        </w:rPr>
        <w:t>3</w:t>
      </w:r>
      <w:r w:rsidRPr="00D7651B">
        <w:rPr>
          <w:rFonts w:ascii="Times New Roman" w:hAnsi="Times New Roman" w:cs="Times New Roman"/>
        </w:rPr>
        <w:t>. december 31-én nyilvántartottból bölcsődei vagy köznevelési intézményi jogviszony szerint</w:t>
      </w:r>
      <w:r w:rsidR="00F1163C" w:rsidRPr="00D7651B">
        <w:rPr>
          <w:rFonts w:ascii="Times New Roman" w:hAnsi="Times New Roman" w:cs="Times New Roman"/>
        </w:rPr>
        <w:t xml:space="preserve"> a megállapított </w:t>
      </w:r>
      <w:r w:rsidR="00D7651B" w:rsidRPr="00D7651B">
        <w:rPr>
          <w:rFonts w:ascii="Times New Roman" w:hAnsi="Times New Roman" w:cs="Times New Roman"/>
        </w:rPr>
        <w:t xml:space="preserve">hátrányos helyzetű gyermekek közül, </w:t>
      </w:r>
      <w:r w:rsidR="001E6F3E">
        <w:rPr>
          <w:rFonts w:ascii="Times New Roman" w:hAnsi="Times New Roman" w:cs="Times New Roman"/>
        </w:rPr>
        <w:t>2</w:t>
      </w:r>
      <w:r w:rsidR="00D7651B" w:rsidRPr="00D7651B">
        <w:rPr>
          <w:rFonts w:ascii="Times New Roman" w:hAnsi="Times New Roman" w:cs="Times New Roman"/>
        </w:rPr>
        <w:t xml:space="preserve"> fő gyermek pedig általános iskola tanul</w:t>
      </w:r>
      <w:r w:rsidR="005C5F10">
        <w:rPr>
          <w:rFonts w:ascii="Times New Roman" w:hAnsi="Times New Roman" w:cs="Times New Roman"/>
        </w:rPr>
        <w:t xml:space="preserve">ója. A </w:t>
      </w:r>
      <w:r w:rsidR="005C5F10" w:rsidRPr="00D7651B">
        <w:rPr>
          <w:rFonts w:ascii="Times New Roman" w:hAnsi="Times New Roman" w:cs="Times New Roman"/>
        </w:rPr>
        <w:t>hátrányos</w:t>
      </w:r>
      <w:r w:rsidR="001E6F3E">
        <w:rPr>
          <w:rFonts w:ascii="Times New Roman" w:hAnsi="Times New Roman" w:cs="Times New Roman"/>
        </w:rPr>
        <w:t xml:space="preserve"> </w:t>
      </w:r>
      <w:r w:rsidR="005C5F10">
        <w:rPr>
          <w:rFonts w:ascii="Times New Roman" w:hAnsi="Times New Roman" w:cs="Times New Roman"/>
        </w:rPr>
        <w:t xml:space="preserve">helyzetű </w:t>
      </w:r>
      <w:r w:rsidR="005C5F10" w:rsidRPr="00D7651B">
        <w:rPr>
          <w:rFonts w:ascii="Times New Roman" w:hAnsi="Times New Roman" w:cs="Times New Roman"/>
        </w:rPr>
        <w:t>gyermekek</w:t>
      </w:r>
      <w:r w:rsidR="00D7651B" w:rsidRPr="00D7651B">
        <w:rPr>
          <w:rFonts w:ascii="Times New Roman" w:hAnsi="Times New Roman" w:cs="Times New Roman"/>
        </w:rPr>
        <w:t xml:space="preserve"> </w:t>
      </w:r>
      <w:r w:rsidR="005C5F10">
        <w:rPr>
          <w:rFonts w:ascii="Times New Roman" w:hAnsi="Times New Roman" w:cs="Times New Roman"/>
        </w:rPr>
        <w:t>egy családban élnek</w:t>
      </w:r>
      <w:r w:rsidR="001E6F3E">
        <w:rPr>
          <w:rFonts w:ascii="Times New Roman" w:hAnsi="Times New Roman" w:cs="Times New Roman"/>
        </w:rPr>
        <w:t xml:space="preserve">. </w:t>
      </w:r>
    </w:p>
    <w:p w14:paraId="06992A44" w14:textId="77777777" w:rsidR="00D7651B" w:rsidRDefault="00D7651B" w:rsidP="00D7651B">
      <w:pPr>
        <w:jc w:val="center"/>
        <w:rPr>
          <w:rFonts w:ascii="Times New Roman" w:hAnsi="Times New Roman" w:cs="Times New Roman"/>
        </w:rPr>
      </w:pPr>
    </w:p>
    <w:p w14:paraId="3CF736E3" w14:textId="77777777" w:rsidR="00D7651B" w:rsidRDefault="00D7651B" w:rsidP="00D7651B">
      <w:pPr>
        <w:jc w:val="center"/>
        <w:rPr>
          <w:rFonts w:ascii="Times New Roman" w:hAnsi="Times New Roman" w:cs="Times New Roman"/>
        </w:rPr>
      </w:pPr>
    </w:p>
    <w:p w14:paraId="7301878A" w14:textId="77777777" w:rsidR="00D7651B" w:rsidRDefault="00D7651B" w:rsidP="00D7651B">
      <w:pPr>
        <w:jc w:val="center"/>
        <w:rPr>
          <w:rFonts w:ascii="Times New Roman" w:hAnsi="Times New Roman" w:cs="Times New Roman"/>
        </w:rPr>
      </w:pPr>
    </w:p>
    <w:p w14:paraId="1CB9BA9D" w14:textId="77777777" w:rsidR="00D7651B" w:rsidRDefault="00D7651B" w:rsidP="00D7651B">
      <w:pPr>
        <w:jc w:val="center"/>
        <w:rPr>
          <w:rFonts w:ascii="Times New Roman" w:hAnsi="Times New Roman" w:cs="Times New Roman"/>
        </w:rPr>
      </w:pPr>
    </w:p>
    <w:p w14:paraId="1C38C7B8" w14:textId="77777777" w:rsidR="00D7651B" w:rsidRDefault="00D7651B" w:rsidP="00D7651B">
      <w:pPr>
        <w:jc w:val="center"/>
        <w:rPr>
          <w:rFonts w:ascii="Times New Roman" w:hAnsi="Times New Roman" w:cs="Times New Roman"/>
        </w:rPr>
      </w:pPr>
    </w:p>
    <w:p w14:paraId="4952978A" w14:textId="77777777" w:rsidR="00D7651B" w:rsidRDefault="00D7651B" w:rsidP="00D7651B">
      <w:pPr>
        <w:jc w:val="center"/>
        <w:rPr>
          <w:rFonts w:ascii="Times New Roman" w:hAnsi="Times New Roman" w:cs="Times New Roman"/>
        </w:rPr>
      </w:pPr>
    </w:p>
    <w:p w14:paraId="008C5DBB" w14:textId="77777777" w:rsidR="00D7651B" w:rsidRDefault="00D7651B" w:rsidP="00D7651B">
      <w:pPr>
        <w:jc w:val="center"/>
        <w:rPr>
          <w:rFonts w:ascii="Times New Roman" w:hAnsi="Times New Roman" w:cs="Times New Roman"/>
        </w:rPr>
      </w:pPr>
    </w:p>
    <w:p w14:paraId="23F4852F" w14:textId="77777777" w:rsidR="00D7651B" w:rsidRDefault="00D7651B" w:rsidP="00D7651B">
      <w:pPr>
        <w:jc w:val="center"/>
        <w:rPr>
          <w:rFonts w:ascii="Times New Roman" w:hAnsi="Times New Roman" w:cs="Times New Roman"/>
        </w:rPr>
      </w:pPr>
    </w:p>
    <w:p w14:paraId="76A62308" w14:textId="77777777" w:rsidR="00D7651B" w:rsidRDefault="00D7651B" w:rsidP="00D7651B">
      <w:pPr>
        <w:jc w:val="center"/>
        <w:rPr>
          <w:rFonts w:ascii="Times New Roman" w:hAnsi="Times New Roman" w:cs="Times New Roman"/>
        </w:rPr>
      </w:pPr>
    </w:p>
    <w:p w14:paraId="4984143A" w14:textId="77777777" w:rsidR="003A7459" w:rsidRDefault="003A7459" w:rsidP="005C5F10">
      <w:pPr>
        <w:rPr>
          <w:rFonts w:ascii="Times New Roman" w:hAnsi="Times New Roman" w:cs="Times New Roman"/>
        </w:rPr>
      </w:pPr>
    </w:p>
    <w:p w14:paraId="6B08C3D1" w14:textId="77777777" w:rsidR="00503369" w:rsidRDefault="00503369" w:rsidP="007F1F10">
      <w:pPr>
        <w:jc w:val="center"/>
        <w:rPr>
          <w:rFonts w:ascii="Times New Roman" w:hAnsi="Times New Roman" w:cs="Times New Roman"/>
        </w:rPr>
      </w:pPr>
    </w:p>
    <w:p w14:paraId="4A4D2575" w14:textId="77777777" w:rsidR="00503369" w:rsidRDefault="00503369" w:rsidP="007F1F10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Szünidei</w:t>
      </w:r>
      <w:proofErr w:type="spellEnd"/>
      <w:r>
        <w:rPr>
          <w:rFonts w:ascii="Times New Roman" w:hAnsi="Times New Roman" w:cs="Times New Roman"/>
        </w:rPr>
        <w:t xml:space="preserve"> gyermekétkeztetés a kiskorúak és nagykorúvá vált gyermekek jogosultsága szerint</w:t>
      </w:r>
    </w:p>
    <w:p w14:paraId="0CA2CF27" w14:textId="076B2360" w:rsidR="00503369" w:rsidRDefault="00503369" w:rsidP="007F1F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202</w:t>
      </w:r>
      <w:r w:rsidR="005C5F1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évben.</w:t>
      </w:r>
    </w:p>
    <w:p w14:paraId="5CF1AFE2" w14:textId="77777777" w:rsidR="00503369" w:rsidRDefault="00503369" w:rsidP="007F1F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F8BE9CE" wp14:editId="5F9FC84F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F54B17" w14:textId="77777777" w:rsidR="00503369" w:rsidRDefault="00503369" w:rsidP="007F1F10">
      <w:pPr>
        <w:jc w:val="center"/>
        <w:rPr>
          <w:rFonts w:ascii="Times New Roman" w:hAnsi="Times New Roman" w:cs="Times New Roman"/>
        </w:rPr>
      </w:pPr>
    </w:p>
    <w:p w14:paraId="634E90F6" w14:textId="77777777" w:rsidR="00ED79B4" w:rsidRDefault="00ED79B4" w:rsidP="007F1F10">
      <w:pPr>
        <w:jc w:val="center"/>
        <w:rPr>
          <w:rFonts w:ascii="Times New Roman" w:hAnsi="Times New Roman" w:cs="Times New Roman"/>
        </w:rPr>
      </w:pPr>
    </w:p>
    <w:p w14:paraId="581C24E0" w14:textId="5D00D29C" w:rsidR="00ED79B4" w:rsidRDefault="006404D6" w:rsidP="006404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szünidei</w:t>
      </w:r>
      <w:proofErr w:type="spellEnd"/>
      <w:r>
        <w:rPr>
          <w:rFonts w:ascii="Times New Roman" w:hAnsi="Times New Roman" w:cs="Times New Roman"/>
        </w:rPr>
        <w:t xml:space="preserve"> gyermekétkeztetés a kiskorúak és nagykorúvá vált </w:t>
      </w:r>
      <w:r w:rsidR="00ED79B4">
        <w:rPr>
          <w:rFonts w:ascii="Times New Roman" w:hAnsi="Times New Roman" w:cs="Times New Roman"/>
        </w:rPr>
        <w:t>gyermekek eloszlása a szünidő típusa szerint.</w:t>
      </w:r>
      <w:r w:rsidR="003825E2">
        <w:rPr>
          <w:rFonts w:ascii="Times New Roman" w:hAnsi="Times New Roman" w:cs="Times New Roman"/>
        </w:rPr>
        <w:t xml:space="preserve"> A halmozottan hátrányos helyzetű</w:t>
      </w:r>
    </w:p>
    <w:p w14:paraId="5DCF0C18" w14:textId="039CA3E9" w:rsidR="00114169" w:rsidRPr="00D7651B" w:rsidRDefault="00ED79B4" w:rsidP="005C5F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D37B307" wp14:editId="4EDA42E1">
            <wp:extent cx="5486400" cy="32004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3825E2">
        <w:rPr>
          <w:rFonts w:ascii="Times New Roman" w:hAnsi="Times New Roman" w:cs="Times New Roman"/>
        </w:rPr>
        <w:t xml:space="preserve"> </w:t>
      </w:r>
    </w:p>
    <w:sectPr w:rsidR="00114169" w:rsidRPr="00D7651B" w:rsidSect="001E063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8B"/>
    <w:rsid w:val="000005DD"/>
    <w:rsid w:val="000A5851"/>
    <w:rsid w:val="00114169"/>
    <w:rsid w:val="00121450"/>
    <w:rsid w:val="001E063C"/>
    <w:rsid w:val="001E6F3E"/>
    <w:rsid w:val="00257A46"/>
    <w:rsid w:val="002D078B"/>
    <w:rsid w:val="003825E2"/>
    <w:rsid w:val="003A7459"/>
    <w:rsid w:val="004A6E04"/>
    <w:rsid w:val="004D3AF3"/>
    <w:rsid w:val="00503369"/>
    <w:rsid w:val="00545447"/>
    <w:rsid w:val="005C5F10"/>
    <w:rsid w:val="006404D6"/>
    <w:rsid w:val="007D5686"/>
    <w:rsid w:val="007F1F10"/>
    <w:rsid w:val="00833164"/>
    <w:rsid w:val="00853C53"/>
    <w:rsid w:val="0089688B"/>
    <w:rsid w:val="009267EB"/>
    <w:rsid w:val="00937064"/>
    <w:rsid w:val="0094645D"/>
    <w:rsid w:val="009D4C93"/>
    <w:rsid w:val="00B166B8"/>
    <w:rsid w:val="00C326EC"/>
    <w:rsid w:val="00D06662"/>
    <w:rsid w:val="00D7651B"/>
    <w:rsid w:val="00ED79B4"/>
    <w:rsid w:val="00F1163C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DF1E"/>
  <w15:chartTrackingRefBased/>
  <w15:docId w15:val="{09C863DD-BBFB-467B-962C-39D5B0B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0664180904963482"/>
          <c:y val="0"/>
          <c:w val="0.48863319661643967"/>
          <c:h val="0.7357818203759013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0-2 év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3"/>
                <c:pt idx="0">
                  <c:v>Rendszeres gyermekvéd.kedvezményben részesülő gyermekek és nagykorú gyermekek száma</c:v>
                </c:pt>
                <c:pt idx="1">
                  <c:v>Megálapított hátrányos helyzetűek száma</c:v>
                </c:pt>
                <c:pt idx="2">
                  <c:v>Megállapított halmozottan hátrányos helyzetűek száma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CFAF-4C5D-9766-BE16BC6CF984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3-5 év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3"/>
                <c:pt idx="0">
                  <c:v>Rendszeres gyermekvéd.kedvezményben részesülő gyermekek és nagykorú gyermekek száma</c:v>
                </c:pt>
                <c:pt idx="1">
                  <c:v>Megálapított hátrányos helyzetűek száma</c:v>
                </c:pt>
                <c:pt idx="2">
                  <c:v>Megállapított halmozottan hátrányos helyzetűek száma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CFAF-4C5D-9766-BE16BC6CF984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6-13 év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110000"/>
                    <a:satMod val="105000"/>
                    <a:tint val="67000"/>
                  </a:schemeClr>
                </a:gs>
                <a:gs pos="50000">
                  <a:schemeClr val="accent3">
                    <a:lumMod val="105000"/>
                    <a:satMod val="103000"/>
                    <a:tint val="73000"/>
                  </a:schemeClr>
                </a:gs>
                <a:gs pos="100000">
                  <a:schemeClr val="accent3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3"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3"/>
                <c:pt idx="0">
                  <c:v>Rendszeres gyermekvéd.kedvezményben részesülő gyermekek és nagykorú gyermekek száma</c:v>
                </c:pt>
                <c:pt idx="1">
                  <c:v>Megálapított hátrányos helyzetűek száma</c:v>
                </c:pt>
                <c:pt idx="2">
                  <c:v>Megállapított halmozottan hátrányos helyzetűek száma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AF-4C5D-9766-BE16BC6CF984}"/>
            </c:ext>
          </c:extLst>
        </c:ser>
        <c:ser>
          <c:idx val="3"/>
          <c:order val="3"/>
          <c:tx>
            <c:strRef>
              <c:f>Munka1!$E$1</c:f>
              <c:strCache>
                <c:ptCount val="1"/>
                <c:pt idx="0">
                  <c:v>14-17 év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110000"/>
                    <a:satMod val="105000"/>
                    <a:tint val="67000"/>
                  </a:schemeClr>
                </a:gs>
                <a:gs pos="50000">
                  <a:schemeClr val="accent4">
                    <a:lumMod val="105000"/>
                    <a:satMod val="103000"/>
                    <a:tint val="73000"/>
                  </a:schemeClr>
                </a:gs>
                <a:gs pos="100000">
                  <a:schemeClr val="accent4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4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4"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3"/>
                <c:pt idx="0">
                  <c:v>Rendszeres gyermekvéd.kedvezményben részesülő gyermekek és nagykorú gyermekek száma</c:v>
                </c:pt>
                <c:pt idx="1">
                  <c:v>Megálapított hátrányos helyzetűek száma</c:v>
                </c:pt>
                <c:pt idx="2">
                  <c:v>Megállapított halmozottan hátrányos helyzetűek száma</c:v>
                </c:pt>
              </c:strCache>
            </c:strRef>
          </c:cat>
          <c:val>
            <c:numRef>
              <c:f>Munka1!$E$2:$E$5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AF-4C5D-9766-BE16BC6CF984}"/>
            </c:ext>
          </c:extLst>
        </c:ser>
        <c:ser>
          <c:idx val="4"/>
          <c:order val="4"/>
          <c:tx>
            <c:strRef>
              <c:f>Munka1!$F$1</c:f>
              <c:strCache>
                <c:ptCount val="1"/>
                <c:pt idx="0">
                  <c:v>18év&lt;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110000"/>
                    <a:satMod val="105000"/>
                    <a:tint val="67000"/>
                  </a:schemeClr>
                </a:gs>
                <a:gs pos="50000">
                  <a:schemeClr val="accent5">
                    <a:lumMod val="105000"/>
                    <a:satMod val="103000"/>
                    <a:tint val="73000"/>
                  </a:schemeClr>
                </a:gs>
                <a:gs pos="100000">
                  <a:schemeClr val="accent5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5"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3"/>
                <c:pt idx="0">
                  <c:v>Rendszeres gyermekvéd.kedvezményben részesülő gyermekek és nagykorú gyermekek száma</c:v>
                </c:pt>
                <c:pt idx="1">
                  <c:v>Megálapított hátrányos helyzetűek száma</c:v>
                </c:pt>
                <c:pt idx="2">
                  <c:v>Megállapított halmozottan hátrányos helyzetűek száma</c:v>
                </c:pt>
              </c:strCache>
            </c:strRef>
          </c:cat>
          <c:val>
            <c:numRef>
              <c:f>Munka1!$F$2:$F$5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CFAF-4C5D-9766-BE16BC6CF984}"/>
            </c:ext>
          </c:extLst>
        </c:ser>
        <c:ser>
          <c:idx val="5"/>
          <c:order val="5"/>
          <c:tx>
            <c:strRef>
              <c:f>Munka1!$G$1</c:f>
              <c:strCache>
                <c:ptCount val="1"/>
                <c:pt idx="0">
                  <c:v>Oszlop1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6"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3"/>
                <c:pt idx="0">
                  <c:v>Rendszeres gyermekvéd.kedvezményben részesülő gyermekek és nagykorú gyermekek száma</c:v>
                </c:pt>
                <c:pt idx="1">
                  <c:v>Megálapított hátrányos helyzetűek száma</c:v>
                </c:pt>
                <c:pt idx="2">
                  <c:v>Megállapított halmozottan hátrányos helyzetűek száma</c:v>
                </c:pt>
              </c:strCache>
            </c:strRef>
          </c:cat>
          <c:val>
            <c:numRef>
              <c:f>Munka1!$G$2:$G$5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CFAF-4C5D-9766-BE16BC6CF984}"/>
            </c:ext>
          </c:extLst>
        </c:ser>
        <c:ser>
          <c:idx val="6"/>
          <c:order val="6"/>
          <c:tx>
            <c:strRef>
              <c:f>Munka1!$H$1</c:f>
              <c:strCache>
                <c:ptCount val="1"/>
                <c:pt idx="0">
                  <c:v>Oszlop2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60000"/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600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lumMod val="60000"/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60000"/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3"/>
                <c:pt idx="0">
                  <c:v>Rendszeres gyermekvéd.kedvezményben részesülő gyermekek és nagykorú gyermekek száma</c:v>
                </c:pt>
                <c:pt idx="1">
                  <c:v>Megálapított hátrányos helyzetűek száma</c:v>
                </c:pt>
                <c:pt idx="2">
                  <c:v>Megállapított halmozottan hátrányos helyzetűek száma</c:v>
                </c:pt>
              </c:strCache>
            </c:strRef>
          </c:cat>
          <c:val>
            <c:numRef>
              <c:f>Munka1!$H$2:$H$5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6-CFAF-4C5D-9766-BE16BC6CF984}"/>
            </c:ext>
          </c:extLst>
        </c:ser>
        <c:ser>
          <c:idx val="7"/>
          <c:order val="7"/>
          <c:tx>
            <c:strRef>
              <c:f>Munka1!$I$1</c:f>
              <c:strCache>
                <c:ptCount val="1"/>
                <c:pt idx="0">
                  <c:v>Oszlop3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60000"/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600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lumMod val="60000"/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60000"/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3"/>
                <c:pt idx="0">
                  <c:v>Rendszeres gyermekvéd.kedvezményben részesülő gyermekek és nagykorú gyermekek száma</c:v>
                </c:pt>
                <c:pt idx="1">
                  <c:v>Megálapított hátrányos helyzetűek száma</c:v>
                </c:pt>
                <c:pt idx="2">
                  <c:v>Megállapított halmozottan hátrányos helyzetűek száma</c:v>
                </c:pt>
              </c:strCache>
            </c:strRef>
          </c:cat>
          <c:val>
            <c:numRef>
              <c:f>Munka1!$I$2:$I$5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7-CFAF-4C5D-9766-BE16BC6CF984}"/>
            </c:ext>
          </c:extLst>
        </c:ser>
        <c:ser>
          <c:idx val="8"/>
          <c:order val="8"/>
          <c:tx>
            <c:strRef>
              <c:f>Munka1!$J$1</c:f>
              <c:strCache>
                <c:ptCount val="1"/>
                <c:pt idx="0">
                  <c:v>Oszlop4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lumMod val="110000"/>
                    <a:satMod val="105000"/>
                    <a:tint val="67000"/>
                  </a:schemeClr>
                </a:gs>
                <a:gs pos="50000">
                  <a:schemeClr val="accent3">
                    <a:lumMod val="60000"/>
                    <a:lumMod val="105000"/>
                    <a:satMod val="103000"/>
                    <a:tint val="73000"/>
                  </a:schemeClr>
                </a:gs>
                <a:gs pos="100000">
                  <a:schemeClr val="accent3">
                    <a:lumMod val="600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3">
                  <a:lumMod val="60000"/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60000"/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3"/>
                <c:pt idx="0">
                  <c:v>Rendszeres gyermekvéd.kedvezményben részesülő gyermekek és nagykorú gyermekek száma</c:v>
                </c:pt>
                <c:pt idx="1">
                  <c:v>Megálapított hátrányos helyzetűek száma</c:v>
                </c:pt>
                <c:pt idx="2">
                  <c:v>Megállapított halmozottan hátrányos helyzetűek száma</c:v>
                </c:pt>
              </c:strCache>
            </c:strRef>
          </c:cat>
          <c:val>
            <c:numRef>
              <c:f>Munka1!$J$2:$J$5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CFAF-4C5D-9766-BE16BC6CF984}"/>
            </c:ext>
          </c:extLst>
        </c:ser>
        <c:ser>
          <c:idx val="9"/>
          <c:order val="9"/>
          <c:tx>
            <c:strRef>
              <c:f>Munka1!$K$1</c:f>
              <c:strCache>
                <c:ptCount val="1"/>
                <c:pt idx="0">
                  <c:v>Oszlop5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lumMod val="110000"/>
                    <a:satMod val="105000"/>
                    <a:tint val="67000"/>
                  </a:schemeClr>
                </a:gs>
                <a:gs pos="50000">
                  <a:schemeClr val="accent4">
                    <a:lumMod val="60000"/>
                    <a:lumMod val="105000"/>
                    <a:satMod val="103000"/>
                    <a:tint val="73000"/>
                  </a:schemeClr>
                </a:gs>
                <a:gs pos="100000">
                  <a:schemeClr val="accent4">
                    <a:lumMod val="600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4">
                  <a:lumMod val="60000"/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60000"/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3"/>
                <c:pt idx="0">
                  <c:v>Rendszeres gyermekvéd.kedvezményben részesülő gyermekek és nagykorú gyermekek száma</c:v>
                </c:pt>
                <c:pt idx="1">
                  <c:v>Megálapított hátrányos helyzetűek száma</c:v>
                </c:pt>
                <c:pt idx="2">
                  <c:v>Megállapított halmozottan hátrányos helyzetűek száma</c:v>
                </c:pt>
              </c:strCache>
            </c:strRef>
          </c:cat>
          <c:val>
            <c:numRef>
              <c:f>Munka1!$K$2:$K$5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CFAF-4C5D-9766-BE16BC6CF9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5350120"/>
        <c:axId val="531797144"/>
        <c:axId val="0"/>
      </c:bar3DChart>
      <c:catAx>
        <c:axId val="515350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31797144"/>
        <c:crosses val="autoZero"/>
        <c:auto val="1"/>
        <c:lblAlgn val="ctr"/>
        <c:lblOffset val="100"/>
        <c:noMultiLvlLbl val="0"/>
      </c:catAx>
      <c:valAx>
        <c:axId val="531797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15350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0-2 év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2"/>
                <c:pt idx="0">
                  <c:v>megállapított hátrányos helyzetűek</c:v>
                </c:pt>
                <c:pt idx="1">
                  <c:v>megállapított halmozottan hátrányos helyzetűek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99F1-49E8-9F55-3C513E908E2D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3-5 év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2"/>
                <c:pt idx="0">
                  <c:v>megállapított hátrányos helyzetűek</c:v>
                </c:pt>
                <c:pt idx="1">
                  <c:v>megállapított halmozottan hátrányos helyzetűek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99F1-49E8-9F55-3C513E908E2D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6-13 év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2"/>
                <c:pt idx="0">
                  <c:v>megállapított hátrányos helyzetűek</c:v>
                </c:pt>
                <c:pt idx="1">
                  <c:v>megállapított halmozottan hátrányos helyzetűek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F1-49E8-9F55-3C513E908E2D}"/>
            </c:ext>
          </c:extLst>
        </c:ser>
        <c:ser>
          <c:idx val="3"/>
          <c:order val="3"/>
          <c:tx>
            <c:strRef>
              <c:f>Munka1!$E$1</c:f>
              <c:strCache>
                <c:ptCount val="1"/>
                <c:pt idx="0">
                  <c:v>14-17 év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2"/>
                <c:pt idx="0">
                  <c:v>megállapított hátrányos helyzetűek</c:v>
                </c:pt>
                <c:pt idx="1">
                  <c:v>megállapított halmozottan hátrányos helyzetűek</c:v>
                </c:pt>
              </c:strCache>
            </c:strRef>
          </c:cat>
          <c:val>
            <c:numRef>
              <c:f>Munka1!$E$2:$E$5</c:f>
              <c:numCache>
                <c:formatCode>General</c:formatCode>
                <c:ptCount val="4"/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F1-49E8-9F55-3C513E908E2D}"/>
            </c:ext>
          </c:extLst>
        </c:ser>
        <c:ser>
          <c:idx val="4"/>
          <c:order val="4"/>
          <c:tx>
            <c:strRef>
              <c:f>Munka1!$F$1</c:f>
              <c:strCache>
                <c:ptCount val="1"/>
                <c:pt idx="0">
                  <c:v>18 év &lt;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2"/>
                <c:pt idx="0">
                  <c:v>megállapított hátrányos helyzetűek</c:v>
                </c:pt>
                <c:pt idx="1">
                  <c:v>megállapított halmozottan hátrányos helyzetűek</c:v>
                </c:pt>
              </c:strCache>
            </c:strRef>
          </c:cat>
          <c:val>
            <c:numRef>
              <c:f>Munka1!$F$2:$F$5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99F1-49E8-9F55-3C513E908E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2356560"/>
        <c:axId val="442358720"/>
      </c:barChart>
      <c:catAx>
        <c:axId val="44235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42358720"/>
        <c:crosses val="autoZero"/>
        <c:auto val="1"/>
        <c:lblAlgn val="ctr"/>
        <c:lblOffset val="100"/>
        <c:noMultiLvlLbl val="0"/>
      </c:catAx>
      <c:valAx>
        <c:axId val="442358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4235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tavasz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2"/>
                <c:pt idx="0">
                  <c:v>megállapított hátrányos helyzetűek száma</c:v>
                </c:pt>
                <c:pt idx="1">
                  <c:v>megállapított halmozottan hátrányos helyzetűek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AD-4358-92EE-BCCA5451F349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nyár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2"/>
                <c:pt idx="0">
                  <c:v>megállapított hátrányos helyzetűek száma</c:v>
                </c:pt>
                <c:pt idx="1">
                  <c:v>megállapított halmozottan hátrányos helyzetűek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AD-4358-92EE-BCCA5451F349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ösz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2"/>
                <c:pt idx="0">
                  <c:v>megállapított hátrányos helyzetűek száma</c:v>
                </c:pt>
                <c:pt idx="1">
                  <c:v>megállapított halmozottan hátrányos helyzetűek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AD-4358-92EE-BCCA5451F349}"/>
            </c:ext>
          </c:extLst>
        </c:ser>
        <c:ser>
          <c:idx val="3"/>
          <c:order val="3"/>
          <c:tx>
            <c:strRef>
              <c:f>Munka1!$E$1</c:f>
              <c:strCache>
                <c:ptCount val="1"/>
                <c:pt idx="0">
                  <c:v>tél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2"/>
                <c:pt idx="0">
                  <c:v>megállapított hátrányos helyzetűek száma</c:v>
                </c:pt>
                <c:pt idx="1">
                  <c:v>megállapított halmozottan hátrányos helyzetűek</c:v>
                </c:pt>
              </c:strCache>
            </c:strRef>
          </c:cat>
          <c:val>
            <c:numRef>
              <c:f>Munka1!$E$2:$E$5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AD-4358-92EE-BCCA5451F3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2314024"/>
        <c:axId val="442316184"/>
      </c:barChart>
      <c:catAx>
        <c:axId val="442314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42316184"/>
        <c:crosses val="autoZero"/>
        <c:auto val="1"/>
        <c:lblAlgn val="ctr"/>
        <c:lblOffset val="100"/>
        <c:noMultiLvlLbl val="0"/>
      </c:catAx>
      <c:valAx>
        <c:axId val="442316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FŐ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42314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Baracs Edit</dc:creator>
  <cp:keywords/>
  <dc:description/>
  <cp:lastModifiedBy>Baracs Edit</cp:lastModifiedBy>
  <cp:revision>2</cp:revision>
  <dcterms:created xsi:type="dcterms:W3CDTF">2024-04-16T10:35:00Z</dcterms:created>
  <dcterms:modified xsi:type="dcterms:W3CDTF">2024-04-16T10:35:00Z</dcterms:modified>
</cp:coreProperties>
</file>