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E32B" w14:textId="77777777" w:rsidR="00F56A98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Baracs Község Önkormányzata Képviselő-testületének 21/2022. (X. 27.) önkormányzati rendelete</w:t>
      </w:r>
    </w:p>
    <w:p w14:paraId="134DBCFE" w14:textId="77777777" w:rsidR="00F56A98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képviselő-testület és szervei szervezeti és működési szabályzatáról szóló 15/2019.(XII.30.) önkormányzati rendelete módosításáról</w:t>
      </w:r>
    </w:p>
    <w:p w14:paraId="285823FB" w14:textId="77777777" w:rsidR="00F56A98" w:rsidRDefault="00000000">
      <w:pPr>
        <w:pStyle w:val="Szvegtrzs"/>
        <w:spacing w:before="220" w:after="0" w:line="240" w:lineRule="auto"/>
        <w:jc w:val="both"/>
      </w:pPr>
      <w:r>
        <w:t>Baracs Község Önkormányzata az Alaptörvény 32. cikk (2) bekezdésében meghatározott eredeti jogalkotói hatáskörében, az Alaptörvény 32. cikk (1) bekezdés d) pontjában meghatározott feladatkörében eljárva a következőket rendeli el:</w:t>
      </w:r>
    </w:p>
    <w:p w14:paraId="58692781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551D591A" w14:textId="77777777" w:rsidR="00F56A98" w:rsidRDefault="00000000">
      <w:pPr>
        <w:pStyle w:val="Szvegtrzs"/>
        <w:spacing w:after="0" w:line="240" w:lineRule="auto"/>
        <w:jc w:val="both"/>
      </w:pPr>
      <w:r>
        <w:t xml:space="preserve">A képviselő-testület és szervei szervezeti és működési szabályzatáról szóló 15/2019.(XII.30.) önkormányzati rendelet 1. §-a </w:t>
      </w:r>
      <w:proofErr w:type="spellStart"/>
      <w:r>
        <w:t>a</w:t>
      </w:r>
      <w:proofErr w:type="spellEnd"/>
      <w:r>
        <w:t xml:space="preserve"> következő (3) bekezdéssel egészül ki:</w:t>
      </w:r>
    </w:p>
    <w:p w14:paraId="61F02118" w14:textId="77777777" w:rsidR="00F56A98" w:rsidRDefault="00000000">
      <w:pPr>
        <w:pStyle w:val="Szvegtrzs"/>
        <w:spacing w:before="240" w:after="240" w:line="240" w:lineRule="auto"/>
        <w:jc w:val="both"/>
      </w:pPr>
      <w:r>
        <w:t>„(3) Az önkormányzat internetes honlapjának a címe: www.baracs.hu”</w:t>
      </w:r>
    </w:p>
    <w:p w14:paraId="54329013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32CE1A7F" w14:textId="77777777" w:rsidR="00F56A98" w:rsidRDefault="00000000">
      <w:pPr>
        <w:pStyle w:val="Szvegtrzs"/>
        <w:spacing w:after="0" w:line="240" w:lineRule="auto"/>
        <w:jc w:val="both"/>
      </w:pPr>
      <w:r>
        <w:t>A képviselő-testület és szervei szervezeti és működési szabályzatáról szóló 15/2019.(XII.30.) önkormányzati rendelet 2. és 3. §-a helyébe a következő rendelkezések lépnek:</w:t>
      </w:r>
    </w:p>
    <w:p w14:paraId="27DB3BB3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„2. §</w:t>
      </w:r>
    </w:p>
    <w:p w14:paraId="208E1965" w14:textId="77777777" w:rsidR="00F56A98" w:rsidRDefault="00000000">
      <w:pPr>
        <w:pStyle w:val="Szvegtrzs"/>
        <w:spacing w:after="0" w:line="240" w:lineRule="auto"/>
        <w:jc w:val="both"/>
      </w:pPr>
      <w:r>
        <w:t>A települési képviselők száma a polgármesterrel együtt 7 fő. A Képviselő-testület tagjainak névjegyzékét, elérhetőségét és fogadóóráját az önkormányzat honlapja tartalmazza.</w:t>
      </w:r>
    </w:p>
    <w:p w14:paraId="06710998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3989ADCA" w14:textId="77777777" w:rsidR="00F56A98" w:rsidRDefault="00000000">
      <w:pPr>
        <w:pStyle w:val="Szvegtrzs"/>
        <w:spacing w:after="240" w:line="240" w:lineRule="auto"/>
        <w:jc w:val="both"/>
      </w:pPr>
      <w:r>
        <w:t>Baracs Község Önkormányzatának tájékoztató jellegű hivatalos lapja a havonta megjelenő Baracsi Szó. A lap Baracs község fontosabb helyi közéleti és társadalmi eseményeit, közérdekű önkormányzati és közigazgatási információit, a település kulturális és sport eseményeit tartalmazza. A lap háztartásokba történő ingyenes eljuttatásáról az önkormányzat gondoskodik. A lap kiadásának költségeit az önkormányzat költségvetése biztosítja.”</w:t>
      </w:r>
    </w:p>
    <w:p w14:paraId="71DCE03E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41939DC3" w14:textId="77777777" w:rsidR="00F56A98" w:rsidRDefault="00000000">
      <w:pPr>
        <w:pStyle w:val="Szvegtrzs"/>
        <w:spacing w:after="0" w:line="240" w:lineRule="auto"/>
        <w:jc w:val="both"/>
      </w:pPr>
      <w:r>
        <w:t>A képviselő-testület és szervei szervezeti és működési szabályzatáról szóló 15/2019.(XII.30.) önkormányzati rendelet 10. § (1) és (2) bekezdése helyébe a következő rendelkezések lépnek:</w:t>
      </w:r>
    </w:p>
    <w:p w14:paraId="571829C4" w14:textId="77777777" w:rsidR="00F56A98" w:rsidRDefault="00000000">
      <w:pPr>
        <w:pStyle w:val="Szvegtrzs"/>
        <w:spacing w:before="240" w:after="0" w:line="240" w:lineRule="auto"/>
        <w:jc w:val="both"/>
      </w:pPr>
      <w:r>
        <w:t>„(1) Az önkormányzat a kötelező és az önként vállalt feladatai ellátása, koordinálása, valamint fejlesztése érdekében együttműködik</w:t>
      </w:r>
    </w:p>
    <w:p w14:paraId="55071B92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szomszédos önkormányzatokkal,</w:t>
      </w:r>
    </w:p>
    <w:p w14:paraId="0CB981F0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Fejér Megyei Önkormányzattal.</w:t>
      </w:r>
    </w:p>
    <w:p w14:paraId="43BA9C1E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 Baracs Község civil szervezeteivel, és</w:t>
      </w:r>
    </w:p>
    <w:p w14:paraId="6904131F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 xml:space="preserve"> a Baracsért Közalapítvánnyal.</w:t>
      </w:r>
    </w:p>
    <w:p w14:paraId="5C5E7F80" w14:textId="77777777" w:rsidR="00F56A98" w:rsidRDefault="00000000">
      <w:pPr>
        <w:pStyle w:val="Szvegtrzs"/>
        <w:spacing w:before="240" w:after="240" w:line="240" w:lineRule="auto"/>
        <w:jc w:val="both"/>
      </w:pPr>
      <w:r>
        <w:t>(2) Az együttműködés keretében az e rendelet 8. § a) – c) pontjában meghatározott szervek esetében a polgármester köteles a folyamatos és rendszeres kapcsolattartással összefüggő feladatokat ellátni, valamint az együttműködésről rendszeresen tájékoztatni a képviselő-testületet.”</w:t>
      </w:r>
    </w:p>
    <w:p w14:paraId="304E3947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4. §</w:t>
      </w:r>
    </w:p>
    <w:p w14:paraId="43F82239" w14:textId="77777777" w:rsidR="00F56A98" w:rsidRDefault="00000000">
      <w:pPr>
        <w:pStyle w:val="Szvegtrzs"/>
        <w:spacing w:after="0" w:line="240" w:lineRule="auto"/>
        <w:jc w:val="both"/>
      </w:pPr>
      <w:r>
        <w:t>A képviselő-testület és szervei szervezeti és működési szabályzatáról szóló 15/2019.(XII.30.) önkormányzati rendelet 14. § (3) bekezdése helyébe a következő rendelkezés lép:</w:t>
      </w:r>
    </w:p>
    <w:p w14:paraId="2145BED9" w14:textId="77777777" w:rsidR="00F56A98" w:rsidRDefault="00000000">
      <w:pPr>
        <w:pStyle w:val="Szvegtrzs"/>
        <w:spacing w:before="240" w:after="240" w:line="240" w:lineRule="auto"/>
        <w:jc w:val="both"/>
      </w:pPr>
      <w:r>
        <w:t>„(3) A rendkívüli ülésen csak olyan napirendeket lehet tárgyalni, amely ügyben az ülést összehívták.”</w:t>
      </w:r>
    </w:p>
    <w:p w14:paraId="0BB75204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12D22C5D" w14:textId="77777777" w:rsidR="00F56A98" w:rsidRDefault="00000000">
      <w:pPr>
        <w:pStyle w:val="Szvegtrzs"/>
        <w:spacing w:after="0" w:line="240" w:lineRule="auto"/>
        <w:jc w:val="both"/>
      </w:pPr>
      <w:r>
        <w:t>(1) A képviselő-testület és szervei szervezeti és működési szabályzatáról szóló 15/2019.(XII.30.) önkormányzati rendelet 17. § (1) bekezdése helyébe a következő rendelkezés lép:</w:t>
      </w:r>
    </w:p>
    <w:p w14:paraId="23FC9526" w14:textId="77777777" w:rsidR="00F56A98" w:rsidRDefault="00000000">
      <w:pPr>
        <w:pStyle w:val="Szvegtrzs"/>
        <w:spacing w:before="240" w:after="240" w:line="240" w:lineRule="auto"/>
        <w:jc w:val="both"/>
      </w:pPr>
      <w:r>
        <w:t>„(1) A képviselő-testület rendes üléseinek összehívása írásos meghívó kiküldésével történik, ami postai vagy a helyi kézbesítés útján emellett e-</w:t>
      </w:r>
      <w:proofErr w:type="spellStart"/>
      <w:r>
        <w:t>mailon</w:t>
      </w:r>
      <w:proofErr w:type="spellEnd"/>
      <w:r>
        <w:t xml:space="preserve"> kerül megküldésre.”</w:t>
      </w:r>
    </w:p>
    <w:p w14:paraId="2BF29079" w14:textId="77777777" w:rsidR="00F56A98" w:rsidRDefault="00000000">
      <w:pPr>
        <w:pStyle w:val="Szvegtrzs"/>
        <w:spacing w:before="240" w:after="0" w:line="240" w:lineRule="auto"/>
        <w:jc w:val="both"/>
      </w:pPr>
      <w:r>
        <w:t>(2) A képviselő-testület és szervei szervezeti és működési szabályzatáról szóló 15/2019.(XII.30.) önkormányzati rendelet 17. § (4) bekezdése helyébe a következő rendelkezés lép:</w:t>
      </w:r>
    </w:p>
    <w:p w14:paraId="139D383E" w14:textId="77777777" w:rsidR="00F56A98" w:rsidRDefault="00000000">
      <w:pPr>
        <w:pStyle w:val="Szvegtrzs"/>
        <w:spacing w:before="240" w:after="240" w:line="240" w:lineRule="auto"/>
        <w:jc w:val="both"/>
      </w:pPr>
      <w:r>
        <w:t>„(4) A meghívót és az előterjesztéseket úgy kell kiküldeni, hogy azokat a meghívottak az ülés előtt legalább 5 nappal kézhez kapják. Az a napirendi pont, amely az előterjesztésben nem szerepel csak akkor kerül tárgyalásra, ha azt a képviselő-testület a napirendi pontok tárgyalása előtt szavazással elfogadja.”</w:t>
      </w:r>
    </w:p>
    <w:p w14:paraId="1183648A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78B4B694" w14:textId="77777777" w:rsidR="00F56A98" w:rsidRDefault="00000000">
      <w:pPr>
        <w:pStyle w:val="Szvegtrzs"/>
        <w:spacing w:after="0" w:line="240" w:lineRule="auto"/>
        <w:jc w:val="both"/>
      </w:pPr>
      <w:r>
        <w:t>A képviselő-testület és szervei szervezeti és működési szabályzatáról szóló 15/2019.(XII.30.) önkormányzati rendelet 18. §-a helyébe a következő rendelkezés lép:</w:t>
      </w:r>
    </w:p>
    <w:p w14:paraId="47CD51AA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„18. §</w:t>
      </w:r>
    </w:p>
    <w:p w14:paraId="2AC2B103" w14:textId="77777777" w:rsidR="00F56A98" w:rsidRDefault="00000000">
      <w:pPr>
        <w:pStyle w:val="Szvegtrzs"/>
        <w:spacing w:after="0" w:line="240" w:lineRule="auto"/>
        <w:jc w:val="both"/>
      </w:pPr>
      <w:r>
        <w:t>A meghívót az alábbi személyeknek kell megküldeni</w:t>
      </w:r>
    </w:p>
    <w:p w14:paraId="0A0D9A28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képviselőknek,</w:t>
      </w:r>
    </w:p>
    <w:p w14:paraId="46DFB0BF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a jegyzőnek, </w:t>
      </w:r>
    </w:p>
    <w:p w14:paraId="0E8C5C6B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előterjesztőknek és</w:t>
      </w:r>
    </w:p>
    <w:p w14:paraId="39C21DDC" w14:textId="77777777" w:rsidR="00F56A98" w:rsidRDefault="0000000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akiket az ülés összehívója megjelöl.”</w:t>
      </w:r>
    </w:p>
    <w:p w14:paraId="6700421C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0FF50710" w14:textId="77777777" w:rsidR="00F56A98" w:rsidRDefault="00000000">
      <w:pPr>
        <w:pStyle w:val="Szvegtrzs"/>
        <w:spacing w:after="0" w:line="240" w:lineRule="auto"/>
        <w:jc w:val="both"/>
      </w:pPr>
      <w:r>
        <w:t>A képviselő-testület és szervei szervezeti és működési szabályzatáról szóló 15/2019.(XII.30.) önkormányzati rendelet 20. §-a helyébe a következő rendelkezés lép:</w:t>
      </w:r>
    </w:p>
    <w:p w14:paraId="461CB0F3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„20. §</w:t>
      </w:r>
    </w:p>
    <w:p w14:paraId="55BD46B3" w14:textId="77777777" w:rsidR="00F56A98" w:rsidRDefault="00000000">
      <w:pPr>
        <w:pStyle w:val="Szvegtrzs"/>
        <w:spacing w:after="0" w:line="240" w:lineRule="auto"/>
        <w:jc w:val="both"/>
      </w:pPr>
      <w:r>
        <w:t xml:space="preserve">A képviselő-testület üléséről a </w:t>
      </w:r>
      <w:proofErr w:type="spellStart"/>
      <w:r>
        <w:t>lakosságotaz</w:t>
      </w:r>
      <w:proofErr w:type="spellEnd"/>
      <w:r>
        <w:t xml:space="preserve"> ülést megelőzően egy nappal tájékoztatni kell. A tájékoztatás kötelező formái:</w:t>
      </w:r>
    </w:p>
    <w:p w14:paraId="594E147F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meghívó alapján készült hirdetmény kifüggesztése az önkormányzat hirdetőtáblájára,</w:t>
      </w:r>
    </w:p>
    <w:p w14:paraId="23753351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hivatalos honlapon való közléssel,</w:t>
      </w:r>
    </w:p>
    <w:p w14:paraId="623E6278" w14:textId="77777777" w:rsidR="00F56A98" w:rsidRDefault="0000000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közintézményeken, hirdetőtáblákon történő kifüggesztéssel”</w:t>
      </w:r>
    </w:p>
    <w:p w14:paraId="0E5490B4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5D400D93" w14:textId="77777777" w:rsidR="00F56A98" w:rsidRDefault="00000000">
      <w:pPr>
        <w:pStyle w:val="Szvegtrzs"/>
        <w:spacing w:after="0" w:line="240" w:lineRule="auto"/>
        <w:jc w:val="both"/>
      </w:pPr>
      <w:r>
        <w:lastRenderedPageBreak/>
        <w:t>A képviselő-testület és szervei szervezeti és működési szabályzatáról szóló 15/2019.(XII.30.) önkormányzati rendelet 21. § (</w:t>
      </w:r>
      <w:proofErr w:type="gramStart"/>
      <w:r>
        <w:t>1)–</w:t>
      </w:r>
      <w:proofErr w:type="gramEnd"/>
      <w:r>
        <w:t>(3) bekezdése helyébe a következő rendelkezések lépnek:</w:t>
      </w:r>
    </w:p>
    <w:p w14:paraId="7D55A57A" w14:textId="77777777" w:rsidR="00F56A98" w:rsidRDefault="00000000">
      <w:pPr>
        <w:pStyle w:val="Szvegtrzs"/>
        <w:spacing w:before="240" w:after="0" w:line="240" w:lineRule="auto"/>
        <w:jc w:val="both"/>
      </w:pPr>
      <w:r>
        <w:t>„(1) A képviselő-testület ülés megkezdése során ellátandó feladatok az ülést vezető részéről:</w:t>
      </w:r>
    </w:p>
    <w:p w14:paraId="59BA3ACC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képviselő-testület határozatképességének megállapítása,</w:t>
      </w:r>
    </w:p>
    <w:p w14:paraId="586E7927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napirend előterjesztése, elfogadtatása,</w:t>
      </w:r>
    </w:p>
    <w:p w14:paraId="212AAD3A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jegyzőkönyv-hitelesítők választása,</w:t>
      </w:r>
    </w:p>
    <w:p w14:paraId="7D445EA9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az ülés jellegének (nyílt/zárt) megítélése, a zárt ülés tényének bejelentése,</w:t>
      </w:r>
    </w:p>
    <w:p w14:paraId="42F07C5F" w14:textId="77777777" w:rsidR="00F56A98" w:rsidRDefault="00000000">
      <w:pPr>
        <w:pStyle w:val="Szvegtrzs"/>
        <w:spacing w:before="240" w:after="0" w:line="240" w:lineRule="auto"/>
        <w:jc w:val="both"/>
      </w:pPr>
      <w:r>
        <w:t>(2) A képviselő-testületi ülésen ellátandó feladatok az ülést vezető részéről napirendenként:</w:t>
      </w:r>
    </w:p>
    <w:p w14:paraId="1EE00F79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adott napirendi pont ismertetése</w:t>
      </w:r>
    </w:p>
    <w:p w14:paraId="14BE48F6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vita levezetése, ezen belül hozzászólásokra, kérdésekre, kiegészítésekre a szó megadása,</w:t>
      </w:r>
    </w:p>
    <w:p w14:paraId="6301BB17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ülés levezetője viszontválaszában, valamint a vita tömör összefoglalása során a hozzászólókat nem sértheti meg, őket nem minősítheti,</w:t>
      </w:r>
    </w:p>
    <w:p w14:paraId="54734443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elhúzódó vita esetén a vita lezárására bármely képviselő javaslatot tehet. Ezt a javaslatot az ülés vezetője köteles azonnal szavazásra feltenni, melyről a képviselő-testület egyszerű szótöbbséggel határoz.</w:t>
      </w:r>
    </w:p>
    <w:p w14:paraId="650E8F2F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az indítványok szavazásra való feltevése,</w:t>
      </w:r>
    </w:p>
    <w:p w14:paraId="7A97FDE6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határozati javaslatok szavaztatása, kezdve a módosításokkal időrendi sorrendben</w:t>
      </w:r>
    </w:p>
    <w:p w14:paraId="33F45C1D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a szavazás eredményének megállapítása pontosan, számszerűen,</w:t>
      </w:r>
    </w:p>
    <w:p w14:paraId="407E8C3E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 xml:space="preserve"> a napirend tárgyában hozott döntés vagy döntések kihirdetése.</w:t>
      </w:r>
    </w:p>
    <w:p w14:paraId="51D6F9D8" w14:textId="77777777" w:rsidR="00F56A98" w:rsidRDefault="00000000">
      <w:pPr>
        <w:pStyle w:val="Szvegtrzs"/>
        <w:spacing w:before="240" w:after="0" w:line="240" w:lineRule="auto"/>
        <w:jc w:val="both"/>
      </w:pPr>
      <w:r>
        <w:t>(3) A képviselő-testületi ülésen ellátandó feladatok az ülést vezető részéről az ülés egészét illetően:</w:t>
      </w:r>
    </w:p>
    <w:p w14:paraId="3F3BACB5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 a rend fenntartása,</w:t>
      </w:r>
    </w:p>
    <w:p w14:paraId="6F5D8267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ügyrendi kérdések szavazásra bocsátása és a szavazás eredményének kihirdetése,</w:t>
      </w:r>
    </w:p>
    <w:p w14:paraId="7160A3C6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Ügyrendi felszólalás címén bármely képviselő az ülés bármely szakaszában szót kérhet.</w:t>
      </w:r>
    </w:p>
    <w:p w14:paraId="2377D499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az időszerű kérdésekről tájékoztatás,</w:t>
      </w:r>
    </w:p>
    <w:p w14:paraId="4723BA30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 xml:space="preserve">tájékoztatás a lejárt </w:t>
      </w:r>
      <w:proofErr w:type="spellStart"/>
      <w:r>
        <w:t>határidejű</w:t>
      </w:r>
      <w:proofErr w:type="spellEnd"/>
      <w:r>
        <w:t xml:space="preserve"> határozatokról és egyéb önkormányzati döntésekről,</w:t>
      </w:r>
    </w:p>
    <w:p w14:paraId="40AA9DA7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polgármester a képviselő-testületi ülés alatt bármikor szünetet rendelhet el. Amennyiben a szünet elrendelését képviselő(k) kéri(k), a képviselő-testület egyszerű szótöbbséggel határoz.</w:t>
      </w:r>
    </w:p>
    <w:p w14:paraId="6C6EDDD1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tájékoztatás a következő ülés várható időpontjáról, napirendjéről,</w:t>
      </w:r>
    </w:p>
    <w:p w14:paraId="74408612" w14:textId="77777777" w:rsidR="00F56A98" w:rsidRDefault="0000000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az ülés bezárása.”</w:t>
      </w:r>
    </w:p>
    <w:p w14:paraId="6A645726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26703B53" w14:textId="77777777" w:rsidR="00F56A98" w:rsidRDefault="00000000">
      <w:pPr>
        <w:pStyle w:val="Szvegtrzs"/>
        <w:spacing w:after="0" w:line="240" w:lineRule="auto"/>
        <w:jc w:val="both"/>
      </w:pPr>
      <w:r>
        <w:t>A képviselő-testület és szervei szervezeti és működési szabályzatáról szóló 15/2019.(XII.30.) önkormányzati rendelet 23. § (3) bekezdése helyébe a következő rendelkezés lép:</w:t>
      </w:r>
    </w:p>
    <w:p w14:paraId="3AA0B5EC" w14:textId="77777777" w:rsidR="00F56A98" w:rsidRDefault="00000000">
      <w:pPr>
        <w:pStyle w:val="Szvegtrzs"/>
        <w:spacing w:before="240" w:after="240" w:line="240" w:lineRule="auto"/>
        <w:jc w:val="both"/>
      </w:pPr>
      <w:r>
        <w:t>„(3) Amennyiben nincs javaslat a polgármester vagy az ülést vezető személy kijelöl maximum kettő hitelesítőt és a napirendi pontok elfogadását követően egy határozatban megválasztásra kerülnek. A hitelesítők feladata az elkészült jegyzőkönyv aláírással történő hitelesítése. A jegyzőkönyv elkészültét követően a jegyző, vagy az általa megbízott személy telefonon értesíti a jegyzőkönyv hitelesítőket, akik 48 órán belül kötelesek hitelesíteni a jegyzőkönyvet.”</w:t>
      </w:r>
    </w:p>
    <w:p w14:paraId="426FDF3F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58D45CC9" w14:textId="77777777" w:rsidR="00F56A98" w:rsidRDefault="00000000">
      <w:pPr>
        <w:pStyle w:val="Szvegtrzs"/>
        <w:spacing w:after="0" w:line="240" w:lineRule="auto"/>
        <w:jc w:val="both"/>
      </w:pPr>
      <w:r>
        <w:t>(1) A képviselő-testület és szervei szervezeti és működési szabályzatáról szóló 15/2019.(XII.30.) önkormányzati rendelet 24. § (2) bekezdése helyébe a következő rendelkezés lép:</w:t>
      </w:r>
    </w:p>
    <w:p w14:paraId="65F8703F" w14:textId="77777777" w:rsidR="00F56A98" w:rsidRDefault="00000000">
      <w:pPr>
        <w:pStyle w:val="Szvegtrzs"/>
        <w:spacing w:before="240" w:after="240" w:line="240" w:lineRule="auto"/>
        <w:jc w:val="both"/>
      </w:pPr>
      <w:r>
        <w:t xml:space="preserve">„(2) A rendes képviselő-testületi ülésen a napirendek megszavazása előtt bármely képviselő felszólalhat. Az ülésvezető a felszólalás teljesítését nem tagadhatja meg. Napirendek előtt csak a </w:t>
      </w:r>
      <w:r>
        <w:lastRenderedPageBreak/>
        <w:t xml:space="preserve">község életét, képviselő-testület munkáját vagy a képviselőket érintő általános jelentőségű ügyekben lehet felszólalni. A napirend előtti felszólalást </w:t>
      </w:r>
      <w:proofErr w:type="spellStart"/>
      <w:r>
        <w:t>követőena</w:t>
      </w:r>
      <w:proofErr w:type="spellEnd"/>
      <w:r>
        <w:t xml:space="preserve"> felszólalással érintett képviselőt, valamint polgármestert viszontválasz illeti meg. A napirend előtti felszólalás esetén a képviselő-testület döntést nem hoz</w:t>
      </w:r>
      <w:proofErr w:type="gramStart"/>
      <w:r>
        <w:t>. ”</w:t>
      </w:r>
      <w:proofErr w:type="gramEnd"/>
    </w:p>
    <w:p w14:paraId="06F709F1" w14:textId="77777777" w:rsidR="00F56A98" w:rsidRDefault="00000000">
      <w:pPr>
        <w:pStyle w:val="Szvegtrzs"/>
        <w:spacing w:before="240" w:after="0" w:line="240" w:lineRule="auto"/>
        <w:jc w:val="both"/>
      </w:pPr>
      <w:r>
        <w:t xml:space="preserve">(2) A képviselő-testület és szervei szervezeti és működési szabályzatáról szóló 15/2019.(XII.30.) önkormányzati rendelet 24. §-a </w:t>
      </w:r>
      <w:proofErr w:type="spellStart"/>
      <w:r>
        <w:t>a</w:t>
      </w:r>
      <w:proofErr w:type="spellEnd"/>
      <w:r>
        <w:t xml:space="preserve"> következő (</w:t>
      </w:r>
      <w:proofErr w:type="gramStart"/>
      <w:r>
        <w:t>4)–</w:t>
      </w:r>
      <w:proofErr w:type="gramEnd"/>
      <w:r>
        <w:t>(6) bekezdéssel egészül ki:</w:t>
      </w:r>
    </w:p>
    <w:p w14:paraId="4E4508FD" w14:textId="77777777" w:rsidR="00F56A98" w:rsidRDefault="00000000">
      <w:pPr>
        <w:pStyle w:val="Szvegtrzs"/>
        <w:spacing w:before="240" w:after="0" w:line="240" w:lineRule="auto"/>
        <w:jc w:val="both"/>
      </w:pPr>
      <w:r>
        <w:t xml:space="preserve">„(4) Valamennyi testületi ülés első napirendi pontjában a polgármester köteles beszámolni a két ülés között átruházott hatáskörben hozott döntésekről, kifizetésekről, valamint a lejárt </w:t>
      </w:r>
      <w:proofErr w:type="spellStart"/>
      <w:r>
        <w:t>határidejű</w:t>
      </w:r>
      <w:proofErr w:type="spellEnd"/>
      <w:r>
        <w:t xml:space="preserve"> határozatok végrehajtásáról</w:t>
      </w:r>
      <w:r>
        <w:rPr>
          <w:b/>
          <w:bCs/>
        </w:rPr>
        <w:t>.</w:t>
      </w:r>
      <w:r>
        <w:t xml:space="preserve"> A beszámolónak tartalmaznia kell:</w:t>
      </w:r>
    </w:p>
    <w:p w14:paraId="4976B2B8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a végrehajtás megvalósulásának tényét (igen/nem), </w:t>
      </w:r>
    </w:p>
    <w:p w14:paraId="69B30A64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i/>
          <w:iCs/>
        </w:rPr>
        <w:t>amennyiben a határozat nem került végrehajtásra</w:t>
      </w:r>
      <w:r>
        <w:t xml:space="preserve"> </w:t>
      </w:r>
    </w:p>
    <w:p w14:paraId="14A29E75" w14:textId="77777777" w:rsidR="00F56A98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 xml:space="preserve">a mulasztás okát, indokát, </w:t>
      </w:r>
    </w:p>
    <w:p w14:paraId="3DA5B935" w14:textId="77777777" w:rsidR="00F56A98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 xml:space="preserve">a végrehajtás várható </w:t>
      </w:r>
      <w:proofErr w:type="spellStart"/>
      <w:r>
        <w:t>leghamarabbi</w:t>
      </w:r>
      <w:proofErr w:type="spellEnd"/>
      <w:r>
        <w:t xml:space="preserve"> időpontját, </w:t>
      </w:r>
    </w:p>
    <w:p w14:paraId="19BF03C4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amennyiben akadály merült fel a végrehajtást érintően:</w:t>
      </w:r>
    </w:p>
    <w:p w14:paraId="5000440E" w14:textId="77777777" w:rsidR="00F56A98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ca</w:t>
      </w:r>
      <w:proofErr w:type="spellEnd"/>
      <w:r>
        <w:rPr>
          <w:i/>
          <w:iCs/>
        </w:rPr>
        <w:t>)</w:t>
      </w:r>
      <w:r>
        <w:tab/>
        <w:t>a végrehajtás akadályának pontos megnevezését, leírását kitérve különösen a felmerült körülményekre,</w:t>
      </w:r>
    </w:p>
    <w:p w14:paraId="353F9C5C" w14:textId="77777777" w:rsidR="00F56A98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cb</w:t>
      </w:r>
      <w:proofErr w:type="spellEnd"/>
      <w:r>
        <w:rPr>
          <w:i/>
          <w:iCs/>
        </w:rPr>
        <w:t>)</w:t>
      </w:r>
      <w:r>
        <w:tab/>
        <w:t>az akadály elhárításához, illetve a határozat végrehajthatóságához szükséges intézkedésekről szóló javaslatot.</w:t>
      </w:r>
    </w:p>
    <w:p w14:paraId="645E5601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végrehajtás pontos idejét,</w:t>
      </w:r>
    </w:p>
    <w:p w14:paraId="12164360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 xml:space="preserve">a végrehajtás szabályosságát, </w:t>
      </w:r>
      <w:r>
        <w:rPr>
          <w:i/>
          <w:iCs/>
        </w:rPr>
        <w:t>kitérve különösen:</w:t>
      </w:r>
      <w:r>
        <w:t xml:space="preserve"> </w:t>
      </w:r>
    </w:p>
    <w:p w14:paraId="7B2379A3" w14:textId="77777777" w:rsidR="00F56A98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ea</w:t>
      </w:r>
      <w:proofErr w:type="spellEnd"/>
      <w:r>
        <w:rPr>
          <w:i/>
          <w:iCs/>
        </w:rPr>
        <w:t>)</w:t>
      </w:r>
      <w:r>
        <w:tab/>
        <w:t xml:space="preserve">határidőben/késedelmesen, </w:t>
      </w:r>
    </w:p>
    <w:p w14:paraId="1AFE5229" w14:textId="77777777" w:rsidR="00F56A98" w:rsidRDefault="00000000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eb)</w:t>
      </w:r>
      <w:r>
        <w:tab/>
        <w:t xml:space="preserve">szabályos/nem szabályos, </w:t>
      </w:r>
      <w:r>
        <w:rPr>
          <w:i/>
          <w:iCs/>
        </w:rPr>
        <w:t>amennyiben nem szabályos</w:t>
      </w:r>
      <w:r>
        <w:t xml:space="preserve"> mely jogszabálynak, az </w:t>
      </w:r>
      <w:proofErr w:type="spellStart"/>
      <w:proofErr w:type="gramStart"/>
      <w:r>
        <w:t>SzMSz</w:t>
      </w:r>
      <w:proofErr w:type="spellEnd"/>
      <w:proofErr w:type="gramEnd"/>
      <w:r>
        <w:t xml:space="preserve"> illetve a határozat mely rendelkezésének nem felelt meg, </w:t>
      </w:r>
    </w:p>
    <w:p w14:paraId="29A2B0C2" w14:textId="77777777" w:rsidR="00F56A98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ec</w:t>
      </w:r>
      <w:proofErr w:type="spellEnd"/>
      <w:r>
        <w:rPr>
          <w:i/>
          <w:iCs/>
        </w:rPr>
        <w:t>)</w:t>
      </w:r>
      <w:r>
        <w:tab/>
        <w:t>a szabálytalanság okát, indokát, a</w:t>
      </w:r>
    </w:p>
    <w:p w14:paraId="6163CF5A" w14:textId="77777777" w:rsidR="00F56A98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ed</w:t>
      </w:r>
      <w:proofErr w:type="spellEnd"/>
      <w:r>
        <w:rPr>
          <w:i/>
          <w:iCs/>
        </w:rPr>
        <w:t>)</w:t>
      </w:r>
      <w:r>
        <w:tab/>
        <w:t xml:space="preserve"> szabálytalanság orvoslására tett javaslatot.</w:t>
      </w:r>
    </w:p>
    <w:p w14:paraId="4D169778" w14:textId="77777777" w:rsidR="00F56A98" w:rsidRDefault="00000000">
      <w:pPr>
        <w:pStyle w:val="Szvegtrzs"/>
        <w:spacing w:before="240" w:after="0" w:line="240" w:lineRule="auto"/>
        <w:jc w:val="both"/>
      </w:pPr>
      <w:r>
        <w:t>(5) A polgármester a beszámolót írásban, a testületi ülésre szóló meghívóval egyidőben köteles megküldeni a testület tagjainak. Amennyiben nem történt meg valamennyi határozat végrehajtása határidőben és szabályosan, akkor a testület a polgármester beszámolóját nem fogadhatja el. A határozatok végrehajtásának ellenőrzésével megbízott személyek, akik a 23. § (3) bekezdésében meghatározott hitelesítők, valamennyi, a határozat végrehajtásával kapcsolatos dokumentumba betekinthetnek. Késedelmes vagy szabálytalan végrehajtás esetén a végrehajthatóság érdekében további intézkedésre tehetnek javaslatot.</w:t>
      </w:r>
    </w:p>
    <w:p w14:paraId="76BDC662" w14:textId="77777777" w:rsidR="00F56A98" w:rsidRDefault="00000000">
      <w:pPr>
        <w:pStyle w:val="Szvegtrzs"/>
        <w:spacing w:before="240" w:after="240" w:line="240" w:lineRule="auto"/>
        <w:jc w:val="both"/>
      </w:pPr>
      <w:r>
        <w:t xml:space="preserve">(6) Ammenyiben a Polgármester bármely korábbi lejárt </w:t>
      </w:r>
      <w:proofErr w:type="spellStart"/>
      <w:r>
        <w:t>határidejű</w:t>
      </w:r>
      <w:proofErr w:type="spellEnd"/>
      <w:r>
        <w:t xml:space="preserve"> határozat végrehajtásával kapcsolatban a beszámolót elmulasztotta, a testület tájékoztatást kérhet, amelyre a polgármester köteles válaszolni</w:t>
      </w:r>
      <w:proofErr w:type="gramStart"/>
      <w:r>
        <w:t>. ”</w:t>
      </w:r>
      <w:proofErr w:type="gramEnd"/>
    </w:p>
    <w:p w14:paraId="69709E1A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206E3911" w14:textId="77777777" w:rsidR="00F56A98" w:rsidRDefault="00000000">
      <w:pPr>
        <w:pStyle w:val="Szvegtrzs"/>
        <w:spacing w:after="0" w:line="240" w:lineRule="auto"/>
        <w:jc w:val="both"/>
      </w:pPr>
      <w:r>
        <w:t>(1) A képviselő-testület és szervei szervezeti és működési szabályzatáról szóló 15/2019.(XII.30.) önkormányzati rendelet 25. § (2) és (3) bekezdése helyébe a következő rendelkezések lépnek:</w:t>
      </w:r>
    </w:p>
    <w:p w14:paraId="3F90110D" w14:textId="77777777" w:rsidR="00F56A98" w:rsidRDefault="00000000">
      <w:pPr>
        <w:pStyle w:val="Szvegtrzs"/>
        <w:spacing w:before="240" w:after="0" w:line="240" w:lineRule="auto"/>
        <w:jc w:val="both"/>
      </w:pPr>
      <w:r>
        <w:t xml:space="preserve">„(2) Az ülésen megjelent állampolgároknak hozzászólási lehetősége van. A képviselő-testület egyedi döntéssel – egyszerű szótöbbséggel – hozzászólási jogot adhat a képviselő-testület nyílt ülésén megjelent állampolgároknak a testületi ülés lezárását megelőzően. A felszólalás időtartama legfeljebb 2 perc. Ugyanazon napirendhez egy állampolgár csak egy ízben szólhat hozzá. A hozzászólási jog feltétele, hogy az érintett személy a hozzászólási jog megadása előtt a képviselő-testület ülését </w:t>
      </w:r>
      <w:r>
        <w:lastRenderedPageBreak/>
        <w:t>viselkedésével ne zavarja. A hozzászólási megvonásra kerül, amennyiben a hozzászóló az időkeretet másodszori figyelmeztetés ellenére sem tartja be.</w:t>
      </w:r>
    </w:p>
    <w:p w14:paraId="14EAEB54" w14:textId="77777777" w:rsidR="00F56A98" w:rsidRDefault="00000000">
      <w:pPr>
        <w:pStyle w:val="Szvegtrzs"/>
        <w:spacing w:before="240" w:after="240" w:line="240" w:lineRule="auto"/>
        <w:jc w:val="both"/>
      </w:pPr>
      <w:r>
        <w:t>(3) A nyilvános ülésen résztvevő választópolgároknak étkezni, valamint az ülés rendjét egyéb módon zavarni nem szabad.”</w:t>
      </w:r>
    </w:p>
    <w:p w14:paraId="1352B38F" w14:textId="77777777" w:rsidR="00F56A98" w:rsidRDefault="00000000">
      <w:pPr>
        <w:pStyle w:val="Szvegtrzs"/>
        <w:spacing w:before="240" w:after="0" w:line="240" w:lineRule="auto"/>
        <w:jc w:val="both"/>
      </w:pPr>
      <w:r>
        <w:t xml:space="preserve">(2) A képviselő-testület és szervei szervezeti és működési szabályzatáról szóló 15/2019.(XII.30.) önkormányzati rendelet 25. §-a </w:t>
      </w:r>
      <w:proofErr w:type="spellStart"/>
      <w:r>
        <w:t>a</w:t>
      </w:r>
      <w:proofErr w:type="spellEnd"/>
      <w:r>
        <w:t xml:space="preserve"> következő (4) bekezdéssel egészül ki:</w:t>
      </w:r>
    </w:p>
    <w:p w14:paraId="66BF37B5" w14:textId="77777777" w:rsidR="00F56A98" w:rsidRDefault="00000000">
      <w:pPr>
        <w:pStyle w:val="Szvegtrzs"/>
        <w:spacing w:before="240" w:after="240" w:line="240" w:lineRule="auto"/>
        <w:jc w:val="both"/>
      </w:pPr>
      <w:r>
        <w:t>„(4) A hallgatóság a képviselő-testületi ülést nem zavarhatja, nyilvános ülésen tetszést, vagy nem tetszést nem nyilváníthat. A zavarás tényéről a képviselő-testület egyszerű többséggel dönt. Ha a hallgatóság az ülést a második figyelmeztetés után is tovább zavarja, akkor a polgármester, vagy az ülést vezető a rendzavarót, vagy ha annak személye nem állapítható meg, a teljes hallgatóságot a képviselő-testület döntése alapján ki kell, hogy utasítsa.”</w:t>
      </w:r>
    </w:p>
    <w:p w14:paraId="50C914E3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4D332527" w14:textId="77777777" w:rsidR="00F56A98" w:rsidRDefault="00000000">
      <w:pPr>
        <w:pStyle w:val="Szvegtrzs"/>
        <w:spacing w:after="0" w:line="240" w:lineRule="auto"/>
        <w:jc w:val="both"/>
      </w:pPr>
      <w:r>
        <w:t xml:space="preserve">A képviselő-testület és szervei szervezeti és működési szabályzatáról szóló 15/2019.(XII.30.) önkormányzati rendelet 26. §-a </w:t>
      </w:r>
      <w:proofErr w:type="spellStart"/>
      <w:r>
        <w:t>a</w:t>
      </w:r>
      <w:proofErr w:type="spellEnd"/>
      <w:r>
        <w:t xml:space="preserve"> következő (3) bekezdéssel egészül ki:</w:t>
      </w:r>
    </w:p>
    <w:p w14:paraId="3E251718" w14:textId="77777777" w:rsidR="00F56A98" w:rsidRDefault="00000000">
      <w:pPr>
        <w:pStyle w:val="Szvegtrzs"/>
        <w:spacing w:before="240" w:after="240" w:line="240" w:lineRule="auto"/>
        <w:jc w:val="both"/>
      </w:pPr>
      <w:r>
        <w:t>„(3) Abban az esetben, ha a szóbeli előterjesztés nem tartalmaz új információt, információkat, akkor ezt a polgármesternek, vagy az ülést vezetőjének jeleznie kell. Amennyiben az előterjesztő a polgármester, vagy az ülés vezetője, akkor a jelzést a képviselők is megadhatják. Másodszori figyelmeztetés után a szóbeli előterjesztőtől a szót a képviselő testület egyszerű többségű szavazással megvonhatja.”</w:t>
      </w:r>
    </w:p>
    <w:p w14:paraId="2FF3C9F6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14:paraId="3697BED4" w14:textId="77777777" w:rsidR="00F56A98" w:rsidRDefault="00000000">
      <w:pPr>
        <w:pStyle w:val="Szvegtrzs"/>
        <w:spacing w:after="0" w:line="240" w:lineRule="auto"/>
        <w:jc w:val="both"/>
      </w:pPr>
      <w:r>
        <w:t>A képviselő-testület és szervei szervezeti és működési szabályzatáról szóló 15/2019.(XII.30.) önkormányzati rendelet 27. § (2) bekezdése helyébe a következő rendelkezés lép:</w:t>
      </w:r>
    </w:p>
    <w:p w14:paraId="7680AA65" w14:textId="77777777" w:rsidR="00F56A98" w:rsidRDefault="00000000">
      <w:pPr>
        <w:pStyle w:val="Szvegtrzs"/>
        <w:spacing w:before="240" w:after="240" w:line="240" w:lineRule="auto"/>
        <w:jc w:val="both"/>
      </w:pPr>
      <w:r>
        <w:t>„(2) A napirendi pont vitáját az előterjesztő vagy az ülést vezető személy tömören, lényegre törően foglalja össze, majd határozati javaslattal él.”</w:t>
      </w:r>
    </w:p>
    <w:p w14:paraId="4115EDA9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14:paraId="014B47BC" w14:textId="77777777" w:rsidR="00F56A98" w:rsidRDefault="00000000">
      <w:pPr>
        <w:pStyle w:val="Szvegtrzs"/>
        <w:spacing w:after="0" w:line="240" w:lineRule="auto"/>
        <w:jc w:val="both"/>
      </w:pPr>
      <w:r>
        <w:t>A képviselő-testület és szervei szervezeti és működési szabályzatáról szóló 15/2019.(XII.30.) önkormányzati rendelet 28. § (1) bekezdése helyébe a következő rendelkezés lép:</w:t>
      </w:r>
    </w:p>
    <w:p w14:paraId="400BBAE2" w14:textId="77777777" w:rsidR="00F56A98" w:rsidRDefault="00000000">
      <w:pPr>
        <w:pStyle w:val="Szvegtrzs"/>
        <w:spacing w:before="240" w:after="240" w:line="240" w:lineRule="auto"/>
        <w:jc w:val="both"/>
      </w:pPr>
      <w:r>
        <w:t xml:space="preserve">„(1) A képviselő köteles a napirendi pont tárgyalása kezdetén bejelenteni személyes érintettségét. Az érintettség bejelentése mellett jelezheti, hogy a döntéshozatalban nem kíván részt </w:t>
      </w:r>
      <w:proofErr w:type="spellStart"/>
      <w:proofErr w:type="gramStart"/>
      <w:r>
        <w:t>venni.A</w:t>
      </w:r>
      <w:proofErr w:type="spellEnd"/>
      <w:proofErr w:type="gramEnd"/>
      <w:r>
        <w:t xml:space="preserve"> képviselő-testület döntéshozatalából kizárja azt a képviselőt, akit, vagy akinek a közeli hozzátartozóját az ügy személyesen érinti. A kizárt önkormányzati képviselőt a határozatképesség szempontjából jelenlévőnek kell tekinteni.”</w:t>
      </w:r>
    </w:p>
    <w:p w14:paraId="1D0D43CD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14:paraId="20EECA4B" w14:textId="77777777" w:rsidR="00F56A98" w:rsidRDefault="00000000">
      <w:pPr>
        <w:pStyle w:val="Szvegtrzs"/>
        <w:spacing w:after="0" w:line="240" w:lineRule="auto"/>
        <w:jc w:val="both"/>
      </w:pPr>
      <w:r>
        <w:t>A képviselő-testület és szervei szervezeti és működési szabályzatáról szóló 15/2019.(XII.30.) önkormányzati rendelet 31. § (1) és (2) bekezdése helyébe a következő rendelkezések lépnek:</w:t>
      </w:r>
    </w:p>
    <w:p w14:paraId="03D36947" w14:textId="77777777" w:rsidR="00F56A98" w:rsidRDefault="00000000">
      <w:pPr>
        <w:pStyle w:val="Szvegtrzs"/>
        <w:spacing w:before="240" w:after="0" w:line="240" w:lineRule="auto"/>
        <w:jc w:val="both"/>
      </w:pPr>
      <w:r>
        <w:t>„(1) A polgármester vagy az ülést vezető személy feladata a tanácskozás rendjének fenntartása. Ennek érdekében:</w:t>
      </w:r>
    </w:p>
    <w:p w14:paraId="607A8DF3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a)</w:t>
      </w:r>
      <w:r>
        <w:tab/>
        <w:t>figyelmezteti a hozzászólót, hogy csak a napirenddel kapcsolatosan tegye meg hozzászólását.</w:t>
      </w:r>
    </w:p>
    <w:p w14:paraId="58A49637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felszólítja a hozzászólót, hogy a tanácskozáshoz nem illő, másokat sértő kijelentésektől tartózkodjon.</w:t>
      </w:r>
    </w:p>
    <w:p w14:paraId="3D23AE3F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rendre utasítja azt, aki a testületi üléshez méltatlan magatartást tanúsít.</w:t>
      </w:r>
    </w:p>
    <w:p w14:paraId="1CE080CE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megvonhatja a szót attól, aki a fentiekben írt rendzavaró magatartást megismétli.</w:t>
      </w:r>
    </w:p>
    <w:p w14:paraId="6BBA111C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nem képviselő résztvevőt ismételt rendzavarás esetén a teremből kiutasíthatja.</w:t>
      </w:r>
    </w:p>
    <w:p w14:paraId="5C2F5ACD" w14:textId="77777777" w:rsidR="00F56A98" w:rsidRDefault="00000000">
      <w:pPr>
        <w:pStyle w:val="Szvegtrzs"/>
        <w:spacing w:before="240" w:after="0" w:line="240" w:lineRule="auto"/>
        <w:jc w:val="both"/>
      </w:pPr>
      <w:r>
        <w:t>(2) Rendbírság kiszabását az ülés vezetője kezdeményezi, és arról a képviselő-testület minősített többséggel hozott határozattal dönt, melyben rendbírsággal sújthatja azt a képviselőt, aki</w:t>
      </w:r>
    </w:p>
    <w:p w14:paraId="1FBB5F96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ülésen másokat sértő vagy a testülethez méltatlan, nem illő kifejezést vagy hangnemet használt.</w:t>
      </w:r>
    </w:p>
    <w:p w14:paraId="724ED3A8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a napirendtől ismételten figyelmeztetés ellenére eltért, </w:t>
      </w:r>
    </w:p>
    <w:p w14:paraId="551ACFE3" w14:textId="77777777" w:rsidR="00F56A98" w:rsidRDefault="0000000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Abban az esetben, ha a polgármester, vagy az ülést vezető személy viselkedése zavarja a tanácskozás rendjét, akkor bármelyik képviselő javasolhatja a rendzavaró figyelmeztetését, vagy rendbírság kiszabását vagy az ülés megszakítását, melyet az ülés vezetőjének kötelező szavazásra feltennie, erről a képviselő-testület egyszerű többséggel dönt. Figyelmeztetés esetén amennyiben a rendzavaró a figyelmeztetésnek nem tesz eleget, akkor bármely képviselő rendbírság kiszabását javasolhatja, amiről a képviselő-testület minősített többséggel határoz. A rendbírság kiszabására tett </w:t>
      </w:r>
      <w:proofErr w:type="spellStart"/>
      <w:r>
        <w:t>inditványt</w:t>
      </w:r>
      <w:proofErr w:type="spellEnd"/>
      <w:r>
        <w:t xml:space="preserve"> az Önkormányzat Pénzügyi Bizottsága az ülést követő 15 napon belül a képviselő-testületi ülésről készült hangfelvétel meghallgatása után megvitatja, majd a soron következő önkormányzati ülésen a napirendek megtárgyalása után a bizottság elnöke ismerteti a Pénzügyi Bizottság rendbírság kiszabására vonatkozó javaslatát, amiről a képviselő-testület minősített többséggel határoz. A rendbírság összege alkalmanként 5000 forint, amit a kiszabást követő hónap 15-ig kell befizetni vagy átutalni. A rendbírság befizetését a soron következő önkormányzati ülésen kell igazolni.”</w:t>
      </w:r>
    </w:p>
    <w:p w14:paraId="00A61B0C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14:paraId="7F685E31" w14:textId="77777777" w:rsidR="00F56A98" w:rsidRDefault="00000000">
      <w:pPr>
        <w:pStyle w:val="Szvegtrzs"/>
        <w:spacing w:after="0" w:line="240" w:lineRule="auto"/>
        <w:jc w:val="both"/>
      </w:pPr>
      <w:r>
        <w:t>(1) A képviselő-testület és szervei szervezeti és működési szabályzatáról szóló 15/2019.(XII.30.) önkormányzati rendelet 32. § (1) bekezdése helyébe a következő rendelkezés lép:</w:t>
      </w:r>
    </w:p>
    <w:p w14:paraId="61F27EE7" w14:textId="77777777" w:rsidR="00F56A98" w:rsidRDefault="00000000">
      <w:pPr>
        <w:pStyle w:val="Szvegtrzs"/>
        <w:spacing w:before="240" w:after="0" w:line="240" w:lineRule="auto"/>
        <w:jc w:val="both"/>
      </w:pPr>
      <w:r>
        <w:t>„(1) A képviselő-testület döntései:</w:t>
      </w:r>
    </w:p>
    <w:p w14:paraId="2EFB4819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határozat</w:t>
      </w:r>
    </w:p>
    <w:p w14:paraId="7909BB4C" w14:textId="77777777" w:rsidR="00F56A98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>alaki határozat</w:t>
      </w:r>
    </w:p>
    <w:p w14:paraId="0563591C" w14:textId="77777777" w:rsidR="00F56A98" w:rsidRDefault="00000000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>normatív határozat</w:t>
      </w:r>
    </w:p>
    <w:p w14:paraId="4F5E3C72" w14:textId="77777777" w:rsidR="00F56A98" w:rsidRDefault="0000000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rendelet”</w:t>
      </w:r>
    </w:p>
    <w:p w14:paraId="6D41C0DF" w14:textId="77777777" w:rsidR="00F56A98" w:rsidRDefault="00000000">
      <w:pPr>
        <w:pStyle w:val="Szvegtrzs"/>
        <w:spacing w:before="240" w:after="0" w:line="240" w:lineRule="auto"/>
        <w:jc w:val="both"/>
      </w:pPr>
      <w:r>
        <w:t>(2) A képviselő-testület és szervei szervezeti és működési szabályzatáról szóló 15/2019.(XII.30.) önkormányzati rendelet 32. § (5) bekezdése helyébe a következő rendelkezés lép:</w:t>
      </w:r>
    </w:p>
    <w:p w14:paraId="0E911497" w14:textId="77777777" w:rsidR="00F56A98" w:rsidRDefault="00000000">
      <w:pPr>
        <w:pStyle w:val="Szvegtrzs"/>
        <w:spacing w:before="240" w:after="240" w:line="240" w:lineRule="auto"/>
        <w:jc w:val="both"/>
      </w:pPr>
      <w:r>
        <w:t>„(5) A normatív határozatokat Baracs Község Önkormányzata hivatalos honlapján és a helyben szokásos módon közzé kell tenni a Baracsi Polgármesteri Hivatal hirdetőtábláján.”</w:t>
      </w:r>
    </w:p>
    <w:p w14:paraId="6ECF95C8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17. §</w:t>
      </w:r>
    </w:p>
    <w:p w14:paraId="2CB20AF3" w14:textId="77777777" w:rsidR="00F56A98" w:rsidRDefault="00000000">
      <w:pPr>
        <w:pStyle w:val="Szvegtrzs"/>
        <w:spacing w:after="0" w:line="240" w:lineRule="auto"/>
        <w:jc w:val="both"/>
      </w:pPr>
      <w:r>
        <w:t>A képviselő-testület és szervei szervezeti és működési szabályzatáról szóló 15/2019.(XII.30.) önkormányzati rendelet 37. §-a helyébe a következő rendelkezés lép:</w:t>
      </w:r>
    </w:p>
    <w:p w14:paraId="455AD854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„37. §</w:t>
      </w:r>
    </w:p>
    <w:p w14:paraId="4929F65E" w14:textId="77777777" w:rsidR="00F56A98" w:rsidRDefault="00000000">
      <w:pPr>
        <w:pStyle w:val="Szvegtrzs"/>
        <w:spacing w:after="0" w:line="240" w:lineRule="auto"/>
        <w:jc w:val="both"/>
      </w:pPr>
      <w:r>
        <w:t xml:space="preserve">(1) A képviselő – testületi ülésén </w:t>
      </w:r>
      <w:proofErr w:type="spellStart"/>
      <w:r>
        <w:t>elhangzottakat</w:t>
      </w:r>
      <w:proofErr w:type="spellEnd"/>
      <w:r>
        <w:t xml:space="preserve"> hangfelvételen rögzíteni kell. A hangfelvétel alapján elkészült jegyzőkönyv szó szerinti tartalommal készül. A jegyzőkönyv elkészítéséről a jegyző </w:t>
      </w:r>
      <w:r>
        <w:lastRenderedPageBreak/>
        <w:t>gondoskodik. A képviselő-testületi ülésekről írásban két példányban készül jegyzőkönyv, abból 1 eredeti és 1 másolat.</w:t>
      </w:r>
    </w:p>
    <w:p w14:paraId="69DD448B" w14:textId="77777777" w:rsidR="00F56A98" w:rsidRDefault="00000000">
      <w:pPr>
        <w:pStyle w:val="Szvegtrzs"/>
        <w:spacing w:before="240" w:after="0" w:line="240" w:lineRule="auto"/>
        <w:jc w:val="both"/>
      </w:pPr>
      <w:r>
        <w:t xml:space="preserve">(2) Az írásos jegyzőkönyv az </w:t>
      </w:r>
      <w:proofErr w:type="spellStart"/>
      <w:r>
        <w:t>Mötv</w:t>
      </w:r>
      <w:proofErr w:type="spellEnd"/>
      <w:r>
        <w:t>-ben meghatározottakon túl tartalmazza:</w:t>
      </w:r>
    </w:p>
    <w:p w14:paraId="689B84E0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előterjesztésenként külön feltüntetve a képviselő kérése alapján a képviselő véleményét</w:t>
      </w:r>
    </w:p>
    <w:p w14:paraId="3145734C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napirenden kívül felszólaló képviselő nevét, felszólalás tárgyát</w:t>
      </w:r>
    </w:p>
    <w:p w14:paraId="5064EFFE" w14:textId="77777777" w:rsidR="00F56A98" w:rsidRDefault="00000000">
      <w:pPr>
        <w:pStyle w:val="Szvegtrzs"/>
        <w:spacing w:before="240" w:after="0" w:line="240" w:lineRule="auto"/>
        <w:jc w:val="both"/>
      </w:pPr>
      <w:r>
        <w:t>(3) A jegyzőkönyv mellékletei:</w:t>
      </w:r>
    </w:p>
    <w:p w14:paraId="4B57C4C1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ülésre szóló meghívó</w:t>
      </w:r>
    </w:p>
    <w:p w14:paraId="01240605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előterjesztések</w:t>
      </w:r>
    </w:p>
    <w:p w14:paraId="5E07A27D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Titkos szavazás esetén az eredményt megállapító jegyzőkönyv</w:t>
      </w:r>
    </w:p>
    <w:p w14:paraId="65F189D9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jelenléti ív</w:t>
      </w:r>
    </w:p>
    <w:p w14:paraId="7E423979" w14:textId="77777777" w:rsidR="00F56A98" w:rsidRDefault="00000000">
      <w:pPr>
        <w:pStyle w:val="Szvegtrzs"/>
        <w:spacing w:before="240" w:after="0" w:line="240" w:lineRule="auto"/>
        <w:jc w:val="both"/>
      </w:pPr>
      <w:r>
        <w:t>(4) A zárt ülésről külön jegyzőkönyv készül, de a zárt ülésen hozott döntések nyilvánosak. A képviselő-testület tagjait titoktartási kötelezettség terheli a zárt ülésen tudomásukra jutott személyes adatok és információk tekintetében.</w:t>
      </w:r>
    </w:p>
    <w:p w14:paraId="4DA3C986" w14:textId="77777777" w:rsidR="00F56A98" w:rsidRDefault="00000000">
      <w:pPr>
        <w:pStyle w:val="Szvegtrzs"/>
        <w:spacing w:before="240" w:after="0" w:line="240" w:lineRule="auto"/>
        <w:jc w:val="both"/>
      </w:pPr>
      <w:r>
        <w:t>(5) A tárgyalt napirendi pontoknál fel kell tüntetni</w:t>
      </w:r>
    </w:p>
    <w:p w14:paraId="1F76E92E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napirend tárgyát,</w:t>
      </w:r>
    </w:p>
    <w:p w14:paraId="2FDC58D6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előterjesztőt vagy előterjesztőket,</w:t>
      </w:r>
    </w:p>
    <w:p w14:paraId="3348DC64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előadókat,</w:t>
      </w:r>
    </w:p>
    <w:p w14:paraId="0D3BA938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hozzászólókat.</w:t>
      </w:r>
    </w:p>
    <w:p w14:paraId="44D7885C" w14:textId="77777777" w:rsidR="00F56A98" w:rsidRDefault="00000000">
      <w:pPr>
        <w:pStyle w:val="Szvegtrzs"/>
        <w:spacing w:before="240" w:after="240" w:line="240" w:lineRule="auto"/>
        <w:jc w:val="both"/>
      </w:pPr>
      <w:r>
        <w:t>(6) A képviselő-testület a döntéseit a polgármester által megfogalmazott javaslatról való szavazással hozza. A jegyzőkönyvben rögzíteni kell, hogy hányan szavaztak igennel, hányan nemmel, hányan tartózkodtak.”</w:t>
      </w:r>
    </w:p>
    <w:p w14:paraId="1B97020C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18. §</w:t>
      </w:r>
    </w:p>
    <w:p w14:paraId="0B364AEC" w14:textId="77777777" w:rsidR="00F56A98" w:rsidRDefault="00000000">
      <w:pPr>
        <w:pStyle w:val="Szvegtrzs"/>
        <w:spacing w:after="0" w:line="240" w:lineRule="auto"/>
        <w:jc w:val="both"/>
      </w:pPr>
      <w:r>
        <w:t xml:space="preserve">A képviselő-testület és szervei szervezeti és működési szabályzatáról szóló 15/2019.(XII.30.) önkormányzati rendelet 38. §-a </w:t>
      </w:r>
      <w:proofErr w:type="spellStart"/>
      <w:r>
        <w:t>a</w:t>
      </w:r>
      <w:proofErr w:type="spellEnd"/>
      <w:r>
        <w:t xml:space="preserve"> következő (3) bekezdéssel egészül ki:</w:t>
      </w:r>
    </w:p>
    <w:p w14:paraId="3CE4FAEE" w14:textId="77777777" w:rsidR="00F56A98" w:rsidRDefault="00000000">
      <w:pPr>
        <w:pStyle w:val="Szvegtrzs"/>
        <w:spacing w:before="240" w:after="240" w:line="240" w:lineRule="auto"/>
        <w:jc w:val="both"/>
      </w:pPr>
      <w:r>
        <w:t>„(3) A nyilvános ülések jegyzőkönyveit az önkormányzat honlapján folyamatosan közzé kell tenni.”</w:t>
      </w:r>
    </w:p>
    <w:p w14:paraId="377B42F8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19. §</w:t>
      </w:r>
    </w:p>
    <w:p w14:paraId="0EC4FB04" w14:textId="77777777" w:rsidR="00F56A98" w:rsidRDefault="00000000">
      <w:pPr>
        <w:pStyle w:val="Szvegtrzs"/>
        <w:spacing w:after="0" w:line="240" w:lineRule="auto"/>
        <w:jc w:val="both"/>
      </w:pPr>
      <w:r>
        <w:t>A képviselő-testület és szervei szervezeti és működési szabályzatáról szóló 15/2019.(XII.30.) önkormányzati rendelet 41. §-a helyébe a következő rendelkezés lép:</w:t>
      </w:r>
    </w:p>
    <w:p w14:paraId="35DE708A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„41. §</w:t>
      </w:r>
    </w:p>
    <w:p w14:paraId="31903ECB" w14:textId="77777777" w:rsidR="00F56A98" w:rsidRDefault="00000000">
      <w:pPr>
        <w:pStyle w:val="Szvegtrzs"/>
        <w:spacing w:after="240" w:line="240" w:lineRule="auto"/>
        <w:jc w:val="both"/>
      </w:pPr>
      <w:r>
        <w:t>A polgármester szervezi a településfejlesztést és a közszolgáltatásokat, biztosítja az önkormányzat demokratikus működését. Tevékenységével hozzájárul Baracs község fejlődéséhez, az önkormányzat szervei munkájának hatékonyságához. Gondoskodik a testület működésének nyilvánosságáról, a helyi fórumok szervezéséről, támogatja a lakosság önszerveződő közösségeit, kapcsolatot tart a megyei önkormányzat, az egyházak és civil szervezetek vezetőivel, testvérvárosok képviselőivel. A polgármester ügyfélfogadási ideje a Baracsi Polgármesteri Hivatal hivatalos ügyfélfogadási ideje.”</w:t>
      </w:r>
    </w:p>
    <w:p w14:paraId="05C5B15D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20. §</w:t>
      </w:r>
    </w:p>
    <w:p w14:paraId="0C31F86E" w14:textId="77777777" w:rsidR="00F56A98" w:rsidRDefault="00000000">
      <w:pPr>
        <w:pStyle w:val="Szvegtrzs"/>
        <w:spacing w:after="0" w:line="240" w:lineRule="auto"/>
        <w:jc w:val="both"/>
      </w:pPr>
      <w:r>
        <w:t>A képviselő-testület és szervei szervezeti és működési szabályzatáról szóló 15/2019.(XII.30.) önkormányzati rendelet 46. § (1) bekezdése helyébe a következő rendelkezés lép:</w:t>
      </w:r>
    </w:p>
    <w:p w14:paraId="74145DEA" w14:textId="77777777" w:rsidR="00F56A98" w:rsidRDefault="00000000">
      <w:pPr>
        <w:pStyle w:val="Szvegtrzs"/>
        <w:spacing w:before="240" w:after="0" w:line="240" w:lineRule="auto"/>
        <w:jc w:val="both"/>
      </w:pPr>
      <w:r>
        <w:lastRenderedPageBreak/>
        <w:t>„(1) Képviselő a fentieken túl:</w:t>
      </w:r>
    </w:p>
    <w:p w14:paraId="4C63BE90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 munkájának keretében a Polgármesteri Hivatalban az összes eszközt használhatja, díjmentesen igénybe veheti a jegyzővel egyeztetett módon.</w:t>
      </w:r>
    </w:p>
    <w:p w14:paraId="29926B29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képviselőt a polgármester, az alpolgármester, a jegyző soron kívül kell, hogy fogadja.</w:t>
      </w:r>
    </w:p>
    <w:p w14:paraId="7125DD5B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képviselők név szerinti fogadó óráit és helyszínét– amennyiben erre sor kerül - a Baracsi Szóban és az önkormányzat internetes honlapján közzé kell tenni.</w:t>
      </w:r>
    </w:p>
    <w:p w14:paraId="54A9E79D" w14:textId="77777777" w:rsidR="00F56A98" w:rsidRDefault="0000000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képviselő köteles írásban vagy szóban bejelenteni a polgármesternek, ha a képviselő -testület ülésén való részvételben akadályoztatva van.”</w:t>
      </w:r>
    </w:p>
    <w:p w14:paraId="1527601C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21. §</w:t>
      </w:r>
    </w:p>
    <w:p w14:paraId="229EBF22" w14:textId="77777777" w:rsidR="00F56A98" w:rsidRDefault="00000000">
      <w:pPr>
        <w:pStyle w:val="Szvegtrzs"/>
        <w:spacing w:after="0" w:line="240" w:lineRule="auto"/>
        <w:jc w:val="both"/>
      </w:pPr>
      <w:r>
        <w:t xml:space="preserve">A képviselő-testület és szervei szervezeti és működési szabályzatáról szóló 15/2019.(XII.30.) önkormányzati rendelet 49. §-a </w:t>
      </w:r>
      <w:proofErr w:type="spellStart"/>
      <w:r>
        <w:t>a</w:t>
      </w:r>
      <w:proofErr w:type="spellEnd"/>
      <w:r>
        <w:t xml:space="preserve"> következő (2) bekezdéssel egészül ki:</w:t>
      </w:r>
    </w:p>
    <w:p w14:paraId="3F172E3A" w14:textId="77777777" w:rsidR="00F56A98" w:rsidRDefault="00000000">
      <w:pPr>
        <w:pStyle w:val="Szvegtrzs"/>
        <w:spacing w:before="240" w:after="240" w:line="240" w:lineRule="auto"/>
        <w:jc w:val="both"/>
      </w:pPr>
      <w:r>
        <w:t xml:space="preserve">„(2) A bizottságok nem képviselő tagjai – akik munkájuk elvégzéséért </w:t>
      </w:r>
      <w:proofErr w:type="gramStart"/>
      <w:r>
        <w:t>tisztelet díjban</w:t>
      </w:r>
      <w:proofErr w:type="gramEnd"/>
      <w:r>
        <w:t xml:space="preserve"> részesülnek, évi 3 igazolás nélküli távollét esetén tiszteletdíj megvonásban részesülnek, melynek mértékére a Pénzügyi Bizottság tesz javaslatot, amiről a képviselő testület vita nélkül minősített többséggel határoz.”</w:t>
      </w:r>
    </w:p>
    <w:p w14:paraId="77554DB8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22. §</w:t>
      </w:r>
    </w:p>
    <w:p w14:paraId="1E938634" w14:textId="77777777" w:rsidR="00F56A98" w:rsidRDefault="00000000">
      <w:pPr>
        <w:pStyle w:val="Szvegtrzs"/>
        <w:spacing w:after="0" w:line="240" w:lineRule="auto"/>
        <w:jc w:val="both"/>
      </w:pPr>
      <w:r>
        <w:t xml:space="preserve">A képviselő-testület és szervei szervezeti és működési szabályzatáról szóló 15/2019.(XII.30.) önkormányzati rendelet 51. §-a </w:t>
      </w:r>
      <w:proofErr w:type="spellStart"/>
      <w:r>
        <w:t>a</w:t>
      </w:r>
      <w:proofErr w:type="spellEnd"/>
      <w:r>
        <w:t xml:space="preserve"> következő (3) bekezdéssel egészül ki:</w:t>
      </w:r>
    </w:p>
    <w:p w14:paraId="1C904432" w14:textId="77777777" w:rsidR="00F56A98" w:rsidRDefault="00000000">
      <w:pPr>
        <w:pStyle w:val="Szvegtrzs"/>
        <w:spacing w:before="240" w:after="240" w:line="240" w:lineRule="auto"/>
        <w:jc w:val="both"/>
      </w:pPr>
      <w:r>
        <w:t xml:space="preserve">„(3) A </w:t>
      </w:r>
      <w:proofErr w:type="spellStart"/>
      <w:r>
        <w:t>közmeghallgatás</w:t>
      </w:r>
      <w:proofErr w:type="spellEnd"/>
      <w:r>
        <w:t xml:space="preserve"> helyéről, időpontjáról, a tárgyalandó napirendekről az esemény előtt megjelenő a Baracsi Szó-ban és a honlapon is a lakosságot tájékoztatni kell.”</w:t>
      </w:r>
    </w:p>
    <w:p w14:paraId="6594FAB1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23. §</w:t>
      </w:r>
    </w:p>
    <w:p w14:paraId="1F6251E9" w14:textId="77777777" w:rsidR="00F56A98" w:rsidRDefault="00000000">
      <w:pPr>
        <w:pStyle w:val="Szvegtrzs"/>
        <w:spacing w:after="0" w:line="240" w:lineRule="auto"/>
        <w:jc w:val="both"/>
      </w:pPr>
      <w:r>
        <w:t>Hatályát veszti A képviselő-testület és szervei szervezeti és működési szabályzatáról szóló 15/2019.(XII.30.) önkormányzati rendelet</w:t>
      </w:r>
    </w:p>
    <w:p w14:paraId="19ED29EB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14. § (2) bekezdése,</w:t>
      </w:r>
    </w:p>
    <w:p w14:paraId="3A6DE0C8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16. § (3) bekezdése,</w:t>
      </w:r>
    </w:p>
    <w:p w14:paraId="24552C47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17. § (5) bekezdése,</w:t>
      </w:r>
    </w:p>
    <w:p w14:paraId="72906E8A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31. § (3) bekezdése,</w:t>
      </w:r>
    </w:p>
    <w:p w14:paraId="29EDA0AA" w14:textId="77777777" w:rsidR="00F56A98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32. § (4) bekezdése.</w:t>
      </w:r>
    </w:p>
    <w:p w14:paraId="1C396F67" w14:textId="77777777" w:rsidR="00F56A98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24. §</w:t>
      </w:r>
    </w:p>
    <w:p w14:paraId="62738D7F" w14:textId="77777777" w:rsidR="00F56A98" w:rsidRDefault="00000000">
      <w:pPr>
        <w:pStyle w:val="Szvegtrzs"/>
        <w:spacing w:after="0" w:line="240" w:lineRule="auto"/>
        <w:jc w:val="both"/>
        <w:sectPr w:rsidR="00F56A98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Ez a rendelet 2022. november 1-jén lép hatályba.</w:t>
      </w:r>
    </w:p>
    <w:p w14:paraId="06081B21" w14:textId="77777777" w:rsidR="00F56A98" w:rsidRDefault="00F56A98">
      <w:pPr>
        <w:pStyle w:val="Szvegtrzs"/>
        <w:spacing w:after="0"/>
        <w:jc w:val="center"/>
      </w:pPr>
    </w:p>
    <w:p w14:paraId="00057A3D" w14:textId="77777777" w:rsidR="00F56A98" w:rsidRDefault="00000000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14:paraId="6D2F20F1" w14:textId="77777777" w:rsidR="00F56A98" w:rsidRDefault="00000000">
      <w:pPr>
        <w:pStyle w:val="Szvegtrzs"/>
        <w:spacing w:before="159" w:after="159" w:line="240" w:lineRule="auto"/>
        <w:ind w:left="159" w:right="159"/>
        <w:jc w:val="both"/>
      </w:pPr>
      <w:r>
        <w:t>A Képviselő-testület 158/2022.(V.26.) döntése alapján Baracs Község Önkormányzata Népjóléti Bizottsága módosítási javaslatokat dolgozott ki, ez alapján készült el az önkormányzati rendelet-tervezet.</w:t>
      </w:r>
    </w:p>
    <w:sectPr w:rsidR="00F56A98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07191" w14:textId="77777777" w:rsidR="00BD7E71" w:rsidRDefault="00BD7E71">
      <w:r>
        <w:separator/>
      </w:r>
    </w:p>
  </w:endnote>
  <w:endnote w:type="continuationSeparator" w:id="0">
    <w:p w14:paraId="7914CADF" w14:textId="77777777" w:rsidR="00BD7E71" w:rsidRDefault="00BD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A6DD1" w14:textId="77777777" w:rsidR="00F56A98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7889" w14:textId="77777777" w:rsidR="00F56A98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5FF44" w14:textId="77777777" w:rsidR="00BD7E71" w:rsidRDefault="00BD7E71">
      <w:r>
        <w:separator/>
      </w:r>
    </w:p>
  </w:footnote>
  <w:footnote w:type="continuationSeparator" w:id="0">
    <w:p w14:paraId="58E7ABA8" w14:textId="77777777" w:rsidR="00BD7E71" w:rsidRDefault="00BD7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C16BF"/>
    <w:multiLevelType w:val="multilevel"/>
    <w:tmpl w:val="7F40345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5265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98"/>
    <w:rsid w:val="00917D2C"/>
    <w:rsid w:val="00BD7E71"/>
    <w:rsid w:val="00F5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54AD"/>
  <w15:docId w15:val="{F40D22B4-E553-4841-ADF3-8D49F0E5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2563</Words>
  <Characters>17688</Characters>
  <Application>Microsoft Office Word</Application>
  <DocSecurity>0</DocSecurity>
  <Lines>147</Lines>
  <Paragraphs>40</Paragraphs>
  <ScaleCrop>false</ScaleCrop>
  <Company/>
  <LinksUpToDate>false</LinksUpToDate>
  <CharactersWithSpaces>20211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dc:description/>
  <cp:lastModifiedBy>HZsolt</cp:lastModifiedBy>
  <cp:revision>2</cp:revision>
  <dcterms:created xsi:type="dcterms:W3CDTF">2022-10-13T09:30:00Z</dcterms:created>
  <dcterms:modified xsi:type="dcterms:W3CDTF">2022-10-13T09:30:00Z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