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D539" w14:textId="77777777" w:rsidR="00A1295D" w:rsidRPr="00924861" w:rsidRDefault="00A1295D" w:rsidP="00A1295D">
      <w:pPr>
        <w:jc w:val="center"/>
        <w:rPr>
          <w:rFonts w:ascii="Ryman Eco" w:hAnsi="Ryman Eco"/>
        </w:rPr>
      </w:pPr>
      <w:r w:rsidRPr="00924861">
        <w:rPr>
          <w:rFonts w:ascii="Ryman Eco" w:hAnsi="Ryman Eco"/>
        </w:rPr>
        <w:t>ELŐTERJESZTÉS</w:t>
      </w:r>
    </w:p>
    <w:p w14:paraId="1022DF8D" w14:textId="77777777" w:rsidR="006463A7" w:rsidRPr="00924861" w:rsidRDefault="006463A7" w:rsidP="00A1295D">
      <w:pPr>
        <w:ind w:left="1416"/>
        <w:rPr>
          <w:rFonts w:ascii="Ryman Eco" w:hAnsi="Ryman Eco"/>
          <w:b/>
        </w:rPr>
      </w:pPr>
    </w:p>
    <w:p w14:paraId="24E6D0A8" w14:textId="77777777" w:rsidR="00A1295D" w:rsidRPr="00924861" w:rsidRDefault="00E02EAC" w:rsidP="00A1295D">
      <w:pPr>
        <w:ind w:left="1416"/>
        <w:rPr>
          <w:rFonts w:ascii="Ryman Eco" w:hAnsi="Ryman Eco"/>
          <w:b/>
        </w:rPr>
      </w:pPr>
      <w:r w:rsidRPr="00924861">
        <w:rPr>
          <w:rFonts w:ascii="Ryman Eco" w:hAnsi="Ryman Eco"/>
          <w:noProof/>
        </w:rPr>
        <w:drawing>
          <wp:anchor distT="0" distB="0" distL="114300" distR="114300" simplePos="0" relativeHeight="251657728" behindDoc="1" locked="0" layoutInCell="1" allowOverlap="1" wp14:anchorId="74613ECB" wp14:editId="51B2DACB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581025" cy="771525"/>
            <wp:effectExtent l="19050" t="0" r="9525" b="0"/>
            <wp:wrapNone/>
            <wp:docPr id="2" name="Kép 2" descr="baracs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acscim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DF8BDB" w14:textId="5129BECA" w:rsidR="00A1295D" w:rsidRPr="00924861" w:rsidRDefault="00A1295D" w:rsidP="002F5171">
      <w:pPr>
        <w:ind w:left="1416"/>
        <w:jc w:val="both"/>
        <w:rPr>
          <w:rFonts w:ascii="Ryman Eco" w:hAnsi="Ryman Eco"/>
          <w:b/>
        </w:rPr>
      </w:pPr>
      <w:r w:rsidRPr="00924861">
        <w:rPr>
          <w:rFonts w:ascii="Ryman Eco" w:hAnsi="Ryman Eco"/>
          <w:b/>
        </w:rPr>
        <w:t xml:space="preserve">Baracs Község Önkormányzata Képviselő-testülete </w:t>
      </w:r>
      <w:r w:rsidR="00432645">
        <w:rPr>
          <w:rFonts w:ascii="Ryman Eco" w:hAnsi="Ryman Eco"/>
          <w:b/>
        </w:rPr>
        <w:t>2022. március 24-én</w:t>
      </w:r>
      <w:r w:rsidRPr="00924861">
        <w:rPr>
          <w:rFonts w:ascii="Ryman Eco" w:hAnsi="Ryman Eco"/>
          <w:b/>
        </w:rPr>
        <w:t xml:space="preserve"> tartandó</w:t>
      </w:r>
      <w:r w:rsidR="0008344E" w:rsidRPr="00924861">
        <w:rPr>
          <w:rFonts w:ascii="Ryman Eco" w:hAnsi="Ryman Eco"/>
          <w:b/>
        </w:rPr>
        <w:t xml:space="preserve"> </w:t>
      </w:r>
      <w:r w:rsidRPr="00924861">
        <w:rPr>
          <w:rFonts w:ascii="Ryman Eco" w:hAnsi="Ryman Eco"/>
          <w:b/>
        </w:rPr>
        <w:t xml:space="preserve">képviselő-testületi ülésének </w:t>
      </w:r>
      <w:r w:rsidR="00432645">
        <w:rPr>
          <w:rFonts w:ascii="Ryman Eco" w:hAnsi="Ryman Eco"/>
          <w:b/>
        </w:rPr>
        <w:t>VII</w:t>
      </w:r>
      <w:r w:rsidR="005B50A8" w:rsidRPr="00924861">
        <w:rPr>
          <w:rFonts w:ascii="Ryman Eco" w:hAnsi="Ryman Eco"/>
          <w:b/>
        </w:rPr>
        <w:t>.</w:t>
      </w:r>
      <w:r w:rsidRPr="00924861">
        <w:rPr>
          <w:rFonts w:ascii="Ryman Eco" w:hAnsi="Ryman Eco"/>
          <w:b/>
        </w:rPr>
        <w:t xml:space="preserve"> napirendi pontjához</w:t>
      </w:r>
    </w:p>
    <w:p w14:paraId="2C052DB2" w14:textId="77777777" w:rsidR="00A1295D" w:rsidRPr="00924861" w:rsidRDefault="00A1295D" w:rsidP="00A1295D">
      <w:pPr>
        <w:rPr>
          <w:rFonts w:ascii="Ryman Eco" w:hAnsi="Ryman Eco"/>
          <w:b/>
        </w:rPr>
      </w:pPr>
    </w:p>
    <w:p w14:paraId="5DB6D709" w14:textId="7F96A44B" w:rsidR="002F5171" w:rsidRPr="00924861" w:rsidRDefault="002F5171" w:rsidP="002F5171">
      <w:pPr>
        <w:pStyle w:val="Cmsor4"/>
        <w:ind w:left="1410"/>
        <w:rPr>
          <w:rStyle w:val="Bekezdsalapbettpusa1"/>
          <w:rFonts w:ascii="Ryman Eco" w:hAnsi="Ryman Eco"/>
          <w:b w:val="0"/>
          <w:bCs w:val="0"/>
          <w:sz w:val="24"/>
          <w:szCs w:val="24"/>
        </w:rPr>
      </w:pPr>
      <w:r w:rsidRPr="00924861">
        <w:rPr>
          <w:rStyle w:val="Bekezdsalapbettpusa1"/>
          <w:rFonts w:ascii="Ryman Eco" w:hAnsi="Ryman Eco"/>
          <w:b w:val="0"/>
          <w:szCs w:val="24"/>
        </w:rPr>
        <w:t>Tárgy</w:t>
      </w:r>
      <w:r w:rsidRPr="00924861">
        <w:rPr>
          <w:rFonts w:ascii="Ryman Eco" w:hAnsi="Ryman Eco"/>
          <w:b w:val="0"/>
          <w:sz w:val="24"/>
          <w:szCs w:val="24"/>
        </w:rPr>
        <w:t>:</w:t>
      </w:r>
      <w:r w:rsidRPr="00924861">
        <w:rPr>
          <w:rFonts w:ascii="Ryman Eco" w:hAnsi="Ryman Eco"/>
          <w:sz w:val="24"/>
          <w:szCs w:val="24"/>
        </w:rPr>
        <w:tab/>
      </w:r>
      <w:r w:rsidR="00432645">
        <w:rPr>
          <w:rStyle w:val="Bekezdsalapbettpusa1"/>
          <w:rFonts w:ascii="Ryman Eco" w:hAnsi="Ryman Eco"/>
          <w:b w:val="0"/>
          <w:bCs w:val="0"/>
          <w:szCs w:val="24"/>
        </w:rPr>
        <w:t>Óvoda átszervezése (bölcsődével való összevonás)</w:t>
      </w:r>
    </w:p>
    <w:p w14:paraId="4A645826" w14:textId="77777777" w:rsidR="002F5171" w:rsidRPr="00924861" w:rsidRDefault="002F5171" w:rsidP="002F5171">
      <w:pPr>
        <w:autoSpaceDE w:val="0"/>
        <w:autoSpaceDN w:val="0"/>
        <w:adjustRightInd w:val="0"/>
        <w:ind w:left="702" w:firstLine="708"/>
        <w:rPr>
          <w:rFonts w:ascii="Ryman Eco" w:hAnsi="Ryman Eco"/>
          <w:b/>
          <w:bCs/>
          <w:i/>
          <w:iCs/>
          <w:color w:val="000000"/>
        </w:rPr>
      </w:pPr>
    </w:p>
    <w:p w14:paraId="06968885" w14:textId="77777777" w:rsidR="002F5171" w:rsidRPr="00924861" w:rsidRDefault="002F5171" w:rsidP="002F5171">
      <w:pPr>
        <w:autoSpaceDE w:val="0"/>
        <w:autoSpaceDN w:val="0"/>
        <w:adjustRightInd w:val="0"/>
        <w:rPr>
          <w:rFonts w:ascii="Ryman Eco" w:hAnsi="Ryman Eco"/>
          <w:b/>
          <w:bCs/>
          <w:i/>
          <w:iCs/>
          <w:color w:val="000000"/>
        </w:rPr>
      </w:pPr>
    </w:p>
    <w:p w14:paraId="57FFFA35" w14:textId="77777777" w:rsidR="002F5171" w:rsidRPr="00924861" w:rsidRDefault="002F5171" w:rsidP="002F5171">
      <w:pPr>
        <w:jc w:val="both"/>
        <w:rPr>
          <w:rFonts w:ascii="Ryman Eco" w:hAnsi="Ryman Eco"/>
        </w:rPr>
      </w:pPr>
    </w:p>
    <w:p w14:paraId="122E9D52" w14:textId="77777777" w:rsidR="001C0FEB" w:rsidRPr="00924861" w:rsidRDefault="001C0FEB" w:rsidP="001C0FEB">
      <w:pPr>
        <w:tabs>
          <w:tab w:val="center" w:pos="7371"/>
        </w:tabs>
        <w:jc w:val="both"/>
        <w:rPr>
          <w:rFonts w:ascii="Ryman Eco" w:hAnsi="Ryman Eco"/>
          <w:b/>
        </w:rPr>
      </w:pPr>
      <w:r w:rsidRPr="00924861">
        <w:rPr>
          <w:rFonts w:ascii="Ryman Eco" w:hAnsi="Ryman Eco"/>
          <w:b/>
        </w:rPr>
        <w:t>Tisztelt Képviselő-Testület</w:t>
      </w:r>
      <w:r w:rsidR="005B50A8" w:rsidRPr="00924861">
        <w:rPr>
          <w:rFonts w:ascii="Ryman Eco" w:hAnsi="Ryman Eco"/>
          <w:b/>
        </w:rPr>
        <w:t>!</w:t>
      </w:r>
    </w:p>
    <w:p w14:paraId="21561301" w14:textId="77777777" w:rsidR="005B50A8" w:rsidRPr="00924861" w:rsidRDefault="005B50A8" w:rsidP="001C0FEB">
      <w:pPr>
        <w:tabs>
          <w:tab w:val="center" w:pos="7371"/>
        </w:tabs>
        <w:jc w:val="both"/>
        <w:rPr>
          <w:rFonts w:ascii="Ryman Eco" w:hAnsi="Ryman Eco"/>
          <w:b/>
        </w:rPr>
      </w:pPr>
    </w:p>
    <w:p w14:paraId="6B980480" w14:textId="77777777" w:rsidR="007E335E" w:rsidRDefault="00432645" w:rsidP="003F197D">
      <w:pPr>
        <w:shd w:val="clear" w:color="auto" w:fill="FFFFFF"/>
        <w:jc w:val="both"/>
        <w:rPr>
          <w:rFonts w:ascii="Ryman Eco" w:hAnsi="Ryman Eco"/>
        </w:rPr>
      </w:pPr>
      <w:r>
        <w:rPr>
          <w:rFonts w:ascii="Ryman Eco" w:hAnsi="Ryman Eco"/>
        </w:rPr>
        <w:t xml:space="preserve">E napirend kapcsán több határozatot kell hozni. Elvi döntés született, miszerint a már működő Baracsi Négy Vándor Óvodát a még nem működő bölcsődével összevonja, azaz az óvodát átszervezi, alapító okiratát módosítja és többcélú köznevelési intézményt hoz létre. </w:t>
      </w:r>
    </w:p>
    <w:p w14:paraId="6D7A4B08" w14:textId="079D52DE" w:rsidR="007E335E" w:rsidRDefault="007E335E" w:rsidP="003F197D">
      <w:pPr>
        <w:shd w:val="clear" w:color="auto" w:fill="FFFFFF"/>
        <w:jc w:val="both"/>
        <w:rPr>
          <w:rFonts w:ascii="Ryman Eco" w:hAnsi="Ryman Eco"/>
        </w:rPr>
      </w:pPr>
    </w:p>
    <w:p w14:paraId="3980C3EC" w14:textId="6171BF10" w:rsidR="007E335E" w:rsidRDefault="007E335E" w:rsidP="003F197D">
      <w:pPr>
        <w:shd w:val="clear" w:color="auto" w:fill="FFFFFF"/>
        <w:jc w:val="both"/>
        <w:rPr>
          <w:rFonts w:ascii="Ryman Eco" w:hAnsi="Ryman Eco"/>
        </w:rPr>
      </w:pPr>
      <w:r>
        <w:rPr>
          <w:rFonts w:ascii="Ryman Eco" w:hAnsi="Ryman Eco"/>
        </w:rPr>
        <w:t>Első és az egyik legfontosabb kérdés az intézmény vezetője, törzskönyvi bejegyezést és működési engedélyezési eljárást sem tudunk indítani ennek hiányában. Kettő út lehetséges, egyrészt pályázat kiírása, másrészt pályázat kiírása nélkül a jelenlegi óvodavezető megbízása újból. A pályázat kiírására nem térek ki, a második lehetőség jogi oldalát szeretném bemutatni.</w:t>
      </w:r>
    </w:p>
    <w:p w14:paraId="63BBBFCC" w14:textId="164C7C69" w:rsidR="00FD5220" w:rsidRDefault="00FD5220" w:rsidP="003F197D">
      <w:pPr>
        <w:shd w:val="clear" w:color="auto" w:fill="FFFFFF"/>
        <w:jc w:val="both"/>
        <w:rPr>
          <w:rFonts w:ascii="Ryman Eco" w:hAnsi="Ryman Eco"/>
        </w:rPr>
      </w:pPr>
      <w:r>
        <w:rPr>
          <w:rFonts w:ascii="Ryman Eco" w:hAnsi="Ryman Eco"/>
        </w:rPr>
        <w:t>A nemzeti köznevelésről szóló 2011. évi CXC. törvény 67.§ (7) kimondja:</w:t>
      </w:r>
    </w:p>
    <w:p w14:paraId="6B82C413" w14:textId="30ED9A4C" w:rsidR="00FD5220" w:rsidRPr="003500F4" w:rsidRDefault="00FD5220" w:rsidP="00FD5220">
      <w:pPr>
        <w:pStyle w:val="uj"/>
        <w:jc w:val="both"/>
        <w:rPr>
          <w:rStyle w:val="highlighted"/>
          <w:rFonts w:ascii="Ryman Eco" w:hAnsi="Ryman Eco"/>
          <w:i/>
          <w:iCs/>
        </w:rPr>
      </w:pPr>
      <w:r w:rsidRPr="003500F4">
        <w:rPr>
          <w:rStyle w:val="highlighted"/>
          <w:rFonts w:ascii="Ryman Eco" w:hAnsi="Ryman Eco"/>
          <w:i/>
          <w:iCs/>
        </w:rPr>
        <w:t>„(7)</w:t>
      </w:r>
      <w:r w:rsidRPr="003500F4">
        <w:rPr>
          <w:rFonts w:ascii="Ryman Eco" w:hAnsi="Ryman Eco"/>
          <w:i/>
          <w:iCs/>
        </w:rPr>
        <w:t xml:space="preserve"> </w:t>
      </w:r>
      <w:r w:rsidRPr="003500F4">
        <w:rPr>
          <w:rStyle w:val="highlighted"/>
          <w:rFonts w:ascii="Ryman Eco" w:hAnsi="Ryman Eco"/>
          <w:i/>
          <w:iCs/>
        </w:rPr>
        <w:t>Az intézményvezető kiválasztása – ha e törvény másképp nem rendelkezik – nyilvános pályázat útján történik. A pályázat mellőzhető, ha az intézményvezető ismételt megbízásával a fenntartó és a nevelőtestület egyetért. Egyetértés hiányában, továbbá az intézményvezető harmadik és további megbízási ciklusát megelőzően a pályázat kiírása kötelező.”</w:t>
      </w:r>
    </w:p>
    <w:p w14:paraId="34C1B86C" w14:textId="707D58DE" w:rsidR="00FD5220" w:rsidRDefault="00FD5220" w:rsidP="00FD5220">
      <w:pPr>
        <w:pStyle w:val="Cmsor2"/>
        <w:jc w:val="both"/>
        <w:rPr>
          <w:rStyle w:val="highlighted"/>
          <w:rFonts w:ascii="Ryman Eco" w:hAnsi="Ryman Eco"/>
          <w:b/>
          <w:bCs/>
          <w:color w:val="auto"/>
          <w:sz w:val="24"/>
          <w:szCs w:val="24"/>
        </w:rPr>
      </w:pPr>
      <w:r w:rsidRPr="00FD5220">
        <w:rPr>
          <w:rStyle w:val="highlighted"/>
          <w:rFonts w:ascii="Ryman Eco" w:hAnsi="Ryman Eco"/>
          <w:b/>
          <w:bCs/>
          <w:color w:val="auto"/>
          <w:sz w:val="24"/>
          <w:szCs w:val="24"/>
        </w:rPr>
        <w:t xml:space="preserve">A pedagógusok előmeneteli rendszeréről és a közalkalmazottak jogállásáról szóló </w:t>
      </w:r>
      <w:hyperlink r:id="rId6" w:history="1">
        <w:r w:rsidRPr="00FD5220">
          <w:rPr>
            <w:rStyle w:val="highlighted"/>
            <w:rFonts w:ascii="Ryman Eco" w:hAnsi="Ryman Eco"/>
            <w:b/>
            <w:bCs/>
            <w:color w:val="auto"/>
            <w:sz w:val="24"/>
            <w:szCs w:val="24"/>
            <w:u w:val="single"/>
          </w:rPr>
          <w:t>1992. évi XXXIII. törvény</w:t>
        </w:r>
      </w:hyperlink>
      <w:r w:rsidRPr="00FD5220">
        <w:rPr>
          <w:rStyle w:val="highlighted"/>
          <w:rFonts w:ascii="Ryman Eco" w:hAnsi="Ryman Eco"/>
          <w:b/>
          <w:bCs/>
          <w:color w:val="auto"/>
          <w:sz w:val="24"/>
          <w:szCs w:val="24"/>
        </w:rPr>
        <w:t xml:space="preserve"> köznevelési intézményekben történő végrehajtásáról</w:t>
      </w:r>
      <w:r>
        <w:rPr>
          <w:rStyle w:val="highlighted"/>
          <w:rFonts w:ascii="Ryman Eco" w:hAnsi="Ryman Eco"/>
          <w:b/>
          <w:bCs/>
          <w:color w:val="auto"/>
          <w:sz w:val="24"/>
          <w:szCs w:val="24"/>
        </w:rPr>
        <w:t xml:space="preserve"> szóló 326/2013. </w:t>
      </w:r>
      <w:r w:rsidR="00A57257">
        <w:rPr>
          <w:rStyle w:val="highlighted"/>
          <w:rFonts w:ascii="Ryman Eco" w:hAnsi="Ryman Eco"/>
          <w:b/>
          <w:bCs/>
          <w:color w:val="auto"/>
          <w:sz w:val="24"/>
          <w:szCs w:val="24"/>
        </w:rPr>
        <w:t xml:space="preserve">(VII.30.) </w:t>
      </w:r>
      <w:proofErr w:type="gramStart"/>
      <w:r w:rsidR="00A57257">
        <w:rPr>
          <w:rStyle w:val="highlighted"/>
          <w:rFonts w:ascii="Ryman Eco" w:hAnsi="Ryman Eco"/>
          <w:b/>
          <w:bCs/>
          <w:color w:val="auto"/>
          <w:sz w:val="24"/>
          <w:szCs w:val="24"/>
        </w:rPr>
        <w:t>korm.rendelet</w:t>
      </w:r>
      <w:proofErr w:type="gramEnd"/>
      <w:r w:rsidR="00A57257">
        <w:rPr>
          <w:rStyle w:val="highlighted"/>
          <w:rFonts w:ascii="Ryman Eco" w:hAnsi="Ryman Eco"/>
          <w:b/>
          <w:bCs/>
          <w:color w:val="auto"/>
          <w:sz w:val="24"/>
          <w:szCs w:val="24"/>
        </w:rPr>
        <w:t xml:space="preserve"> 22.§ (3) bekezdése pedig a következőt mondja ki:</w:t>
      </w:r>
    </w:p>
    <w:p w14:paraId="13C73BCE" w14:textId="1C6817D2" w:rsidR="00A57257" w:rsidRDefault="00A57257" w:rsidP="00A57257"/>
    <w:p w14:paraId="50303D1A" w14:textId="372357C9" w:rsidR="00A57257" w:rsidRPr="003500F4" w:rsidRDefault="00A57257" w:rsidP="00A57257">
      <w:pPr>
        <w:spacing w:before="100" w:beforeAutospacing="1" w:after="100" w:afterAutospacing="1"/>
        <w:jc w:val="both"/>
        <w:rPr>
          <w:rStyle w:val="highlighted"/>
          <w:rFonts w:ascii="Ryman Eco" w:hAnsi="Ryman Eco"/>
          <w:i/>
          <w:iCs/>
        </w:rPr>
      </w:pPr>
      <w:r w:rsidRPr="003500F4">
        <w:rPr>
          <w:rStyle w:val="highlighted"/>
          <w:rFonts w:ascii="Ryman Eco" w:hAnsi="Ryman Eco"/>
          <w:i/>
          <w:iCs/>
        </w:rPr>
        <w:t xml:space="preserve">„(3) Az </w:t>
      </w:r>
      <w:hyperlink r:id="rId7" w:history="1">
        <w:proofErr w:type="spellStart"/>
        <w:r w:rsidRPr="003500F4">
          <w:rPr>
            <w:rStyle w:val="highlighted"/>
            <w:rFonts w:ascii="Ryman Eco" w:hAnsi="Ryman Eco"/>
            <w:i/>
            <w:iCs/>
            <w:u w:val="single"/>
          </w:rPr>
          <w:t>Nkt</w:t>
        </w:r>
        <w:proofErr w:type="spellEnd"/>
        <w:r w:rsidRPr="003500F4">
          <w:rPr>
            <w:rStyle w:val="highlighted"/>
            <w:rFonts w:ascii="Ryman Eco" w:hAnsi="Ryman Eco"/>
            <w:i/>
            <w:iCs/>
            <w:u w:val="single"/>
          </w:rPr>
          <w:t>. 67. § (7) bekezdésében</w:t>
        </w:r>
      </w:hyperlink>
      <w:r w:rsidRPr="003500F4">
        <w:rPr>
          <w:rStyle w:val="highlighted"/>
          <w:rFonts w:ascii="Ryman Eco" w:hAnsi="Ryman Eco"/>
          <w:i/>
          <w:iCs/>
        </w:rPr>
        <w:t xml:space="preserve"> foglaltak szerinti nyilvános pályázat kiírása nélküli magasabb vezetői megbízás akkor adható, ha azzal a nevelőtestület legalább kétharmada egyetért.”</w:t>
      </w:r>
    </w:p>
    <w:p w14:paraId="33010E44" w14:textId="72542EDC" w:rsidR="003500F4" w:rsidRDefault="00A57257" w:rsidP="00A57257">
      <w:pPr>
        <w:spacing w:before="100" w:beforeAutospacing="1" w:after="100" w:afterAutospacing="1"/>
        <w:jc w:val="both"/>
        <w:rPr>
          <w:rStyle w:val="highlighted"/>
          <w:rFonts w:ascii="Ryman Eco" w:hAnsi="Ryman Eco"/>
        </w:rPr>
      </w:pPr>
      <w:r w:rsidRPr="001114B3">
        <w:rPr>
          <w:rStyle w:val="highlighted"/>
          <w:rFonts w:ascii="Ryman Eco" w:hAnsi="Ryman Eco"/>
        </w:rPr>
        <w:t xml:space="preserve">Azaz a pályáztatás nem kötelező. Ha a Képviselő-testület elégedett a jelenlegi vezetővel javaslom fenti jogszabályok alapján 2022. augusztus 1. napjától 5 évre 2027. augusztus 15. napjáig kinevezni </w:t>
      </w:r>
      <w:r w:rsidR="001114B3">
        <w:rPr>
          <w:rStyle w:val="highlighted"/>
          <w:rFonts w:ascii="Ryman Eco" w:hAnsi="Ryman Eco"/>
        </w:rPr>
        <w:t>óvodavezetőnek</w:t>
      </w:r>
      <w:r w:rsidR="003500F4">
        <w:rPr>
          <w:rStyle w:val="highlighted"/>
          <w:rFonts w:ascii="Ryman Eco" w:hAnsi="Ryman Eco"/>
        </w:rPr>
        <w:t xml:space="preserve"> a nemzeti köznevelésről szóló 2011. évi CXC. törvény 68.§ (4) bekezdése alapján:</w:t>
      </w:r>
    </w:p>
    <w:p w14:paraId="55F1745E" w14:textId="4F0C29E8" w:rsidR="003500F4" w:rsidRPr="003500F4" w:rsidRDefault="003500F4" w:rsidP="003500F4">
      <w:pPr>
        <w:pStyle w:val="uj"/>
        <w:jc w:val="both"/>
        <w:rPr>
          <w:rFonts w:ascii="Ryman Eco" w:hAnsi="Ryman Eco"/>
        </w:rPr>
      </w:pPr>
      <w:r w:rsidRPr="003500F4">
        <w:rPr>
          <w:rStyle w:val="highlighted"/>
          <w:rFonts w:ascii="Ryman Eco" w:hAnsi="Ryman Eco"/>
          <w:i/>
          <w:iCs/>
        </w:rPr>
        <w:t>„</w:t>
      </w:r>
      <w:r w:rsidRPr="003500F4">
        <w:rPr>
          <w:rStyle w:val="highlighted"/>
          <w:rFonts w:ascii="Ryman Eco" w:hAnsi="Ryman Eco"/>
          <w:i/>
          <w:iCs/>
        </w:rPr>
        <w:t>(4) Ha jogszabályi előírás vagy a munkáltató döntése alapján a köznevelési intézmény vezetőjének megbízása, munkaszerződése határozott időre szól, és a határozott idő alapján a megbízás vagy a munkaszerződés utolsó napja nem a július 1-jétől augusztus 15-ig terjedő időszakra esne, a megbízás, a munkaszerződés lejártának időpontját</w:t>
      </w:r>
      <w:r w:rsidRPr="003500F4">
        <w:rPr>
          <w:rStyle w:val="highlighted"/>
          <w:rFonts w:ascii="Ryman Eco" w:hAnsi="Ryman Eco"/>
        </w:rPr>
        <w:t xml:space="preserve"> </w:t>
      </w:r>
      <w:r w:rsidRPr="003500F4">
        <w:rPr>
          <w:rStyle w:val="highlighted"/>
          <w:rFonts w:ascii="Ryman Eco" w:hAnsi="Ryman Eco"/>
          <w:i/>
          <w:iCs/>
        </w:rPr>
        <w:lastRenderedPageBreak/>
        <w:t>akkor is erre az időszakra kell meghatározni, ha az a jogszabályi előírás vagy munkáltatói döntés alapján meghatározott határidő végénél legfeljebb hat hónappal korábban vagy később járna le.</w:t>
      </w:r>
      <w:r w:rsidRPr="003500F4">
        <w:rPr>
          <w:rStyle w:val="highlighted"/>
          <w:rFonts w:ascii="Ryman Eco" w:hAnsi="Ryman Eco"/>
          <w:i/>
          <w:iCs/>
        </w:rPr>
        <w:t>”</w:t>
      </w:r>
    </w:p>
    <w:p w14:paraId="61EB9A9A" w14:textId="46833185" w:rsidR="00A57257" w:rsidRDefault="003500F4" w:rsidP="00A57257">
      <w:pPr>
        <w:spacing w:before="100" w:beforeAutospacing="1" w:after="100" w:afterAutospacing="1"/>
        <w:jc w:val="both"/>
        <w:rPr>
          <w:rStyle w:val="highlighted"/>
          <w:rFonts w:ascii="Ryman Eco" w:hAnsi="Ryman Eco"/>
        </w:rPr>
      </w:pPr>
      <w:r>
        <w:rPr>
          <w:rStyle w:val="highlighted"/>
          <w:rFonts w:ascii="Ryman Eco" w:hAnsi="Ryman Eco"/>
        </w:rPr>
        <w:t xml:space="preserve">Jelenlegi megbízatása 2022. július 31-ig szól. </w:t>
      </w:r>
      <w:r w:rsidR="001114B3">
        <w:rPr>
          <w:rStyle w:val="highlighted"/>
          <w:rFonts w:ascii="Ryman Eco" w:hAnsi="Ryman Eco"/>
        </w:rPr>
        <w:t>A törzskönyvi bejegyzést végző hatósággal egyeztettem, elegendő az óvodavezetésre megbízni, hiszen 2022. szeptember 1-jétől az óvodát szervezzük át, nem pedig új intézményt hozunk létre, automatikusan az óvodave</w:t>
      </w:r>
      <w:r w:rsidR="00E009C2">
        <w:rPr>
          <w:rStyle w:val="highlighted"/>
          <w:rFonts w:ascii="Ryman Eco" w:hAnsi="Ryman Eco"/>
        </w:rPr>
        <w:t>zető lesz az óvoda és bölcsőde vezetője i</w:t>
      </w:r>
      <w:r>
        <w:rPr>
          <w:rStyle w:val="highlighted"/>
          <w:rFonts w:ascii="Ryman Eco" w:hAnsi="Ryman Eco"/>
        </w:rPr>
        <w:t>s.</w:t>
      </w:r>
      <w:r w:rsidR="005C0040">
        <w:rPr>
          <w:rStyle w:val="highlighted"/>
          <w:rFonts w:ascii="Ryman Eco" w:hAnsi="Ryman Eco"/>
        </w:rPr>
        <w:t xml:space="preserve"> Mindezek alapján az első határozati javaslat:</w:t>
      </w:r>
    </w:p>
    <w:p w14:paraId="320F9827" w14:textId="12C9D13E" w:rsidR="005C0040" w:rsidRPr="005C0040" w:rsidRDefault="005C0040" w:rsidP="005C0040">
      <w:pPr>
        <w:jc w:val="center"/>
        <w:rPr>
          <w:rStyle w:val="highlighted"/>
          <w:rFonts w:ascii="Ryman Eco" w:hAnsi="Ryman Eco"/>
        </w:rPr>
      </w:pPr>
      <w:r>
        <w:rPr>
          <w:rStyle w:val="highlighted"/>
          <w:rFonts w:ascii="Ryman Eco" w:hAnsi="Ryman Eco"/>
        </w:rPr>
        <w:tab/>
      </w:r>
      <w:r w:rsidRPr="005C0040">
        <w:rPr>
          <w:rStyle w:val="highlighted"/>
          <w:rFonts w:ascii="Ryman Eco" w:hAnsi="Ryman Eco"/>
        </w:rPr>
        <w:t>Baracs Község Önkormányzata</w:t>
      </w:r>
    </w:p>
    <w:p w14:paraId="636CE41B" w14:textId="73855636" w:rsidR="005C0040" w:rsidRPr="005C0040" w:rsidRDefault="005C0040" w:rsidP="005C0040">
      <w:pPr>
        <w:ind w:firstLine="708"/>
        <w:jc w:val="center"/>
        <w:rPr>
          <w:rStyle w:val="highlighted"/>
          <w:rFonts w:ascii="Ryman Eco" w:hAnsi="Ryman Eco"/>
        </w:rPr>
      </w:pPr>
      <w:r w:rsidRPr="005C0040">
        <w:rPr>
          <w:rStyle w:val="highlighted"/>
          <w:rFonts w:ascii="Ryman Eco" w:hAnsi="Ryman Eco"/>
        </w:rPr>
        <w:t>Képviselő-testülete</w:t>
      </w:r>
    </w:p>
    <w:p w14:paraId="5D494BDA" w14:textId="7A0FFC78" w:rsidR="005C0040" w:rsidRPr="005C0040" w:rsidRDefault="005C0040" w:rsidP="005C0040">
      <w:pPr>
        <w:ind w:firstLine="708"/>
        <w:jc w:val="center"/>
        <w:rPr>
          <w:rStyle w:val="highlighted"/>
          <w:rFonts w:ascii="Ryman Eco" w:hAnsi="Ryman Eco"/>
        </w:rPr>
      </w:pPr>
      <w:r w:rsidRPr="005C0040">
        <w:rPr>
          <w:rStyle w:val="highlighted"/>
          <w:rFonts w:ascii="Ryman Eco" w:hAnsi="Ryman Eco"/>
        </w:rPr>
        <w:t>…/2022.(III.24.)</w:t>
      </w:r>
    </w:p>
    <w:p w14:paraId="52557A88" w14:textId="3CF3F1E9" w:rsidR="005C0040" w:rsidRPr="005C0040" w:rsidRDefault="005C0040" w:rsidP="005C0040">
      <w:pPr>
        <w:ind w:firstLine="708"/>
        <w:jc w:val="center"/>
        <w:rPr>
          <w:rStyle w:val="highlighted"/>
          <w:rFonts w:ascii="Ryman Eco" w:hAnsi="Ryman Eco"/>
        </w:rPr>
      </w:pPr>
      <w:r w:rsidRPr="005C0040">
        <w:rPr>
          <w:rStyle w:val="highlighted"/>
          <w:rFonts w:ascii="Ryman Eco" w:hAnsi="Ryman Eco"/>
        </w:rPr>
        <w:t>Határozata</w:t>
      </w:r>
    </w:p>
    <w:p w14:paraId="75944BDC" w14:textId="7AD2F9A0" w:rsidR="005C0040" w:rsidRPr="005C0040" w:rsidRDefault="005C0040" w:rsidP="005C0040">
      <w:pPr>
        <w:spacing w:before="100" w:beforeAutospacing="1" w:after="100" w:afterAutospacing="1"/>
        <w:ind w:firstLine="708"/>
        <w:jc w:val="center"/>
        <w:rPr>
          <w:rStyle w:val="highlighted"/>
          <w:rFonts w:ascii="Ryman Eco" w:hAnsi="Ryman Eco"/>
          <w:b/>
          <w:bCs/>
        </w:rPr>
      </w:pPr>
      <w:r w:rsidRPr="005C0040">
        <w:rPr>
          <w:rStyle w:val="highlighted"/>
          <w:rFonts w:ascii="Ryman Eco" w:hAnsi="Ryman Eco"/>
          <w:b/>
          <w:bCs/>
        </w:rPr>
        <w:t>Baracsi Négy Vándor Óvoda intézményvezetőjének megbízásáról</w:t>
      </w:r>
    </w:p>
    <w:p w14:paraId="3FE40E89" w14:textId="5A68A669" w:rsidR="005C0040" w:rsidRDefault="005C0040" w:rsidP="005C0040">
      <w:pPr>
        <w:spacing w:before="100" w:beforeAutospacing="1" w:after="100" w:afterAutospacing="1"/>
        <w:ind w:left="708"/>
        <w:jc w:val="both"/>
        <w:rPr>
          <w:rStyle w:val="highlighted"/>
          <w:rFonts w:ascii="Ryman Eco" w:hAnsi="Ryman Eco"/>
        </w:rPr>
      </w:pPr>
      <w:r w:rsidRPr="005C0040">
        <w:rPr>
          <w:rStyle w:val="highlighted"/>
          <w:rFonts w:ascii="Ryman Eco" w:hAnsi="Ryman Eco"/>
        </w:rPr>
        <w:t xml:space="preserve">Baracs Község Önkormányzata Képviselő-testülete a nemzeti köznevelésről szóló 2011. évi. CXC. törvény 67.§ (7) bekezdése alapján figyelemmel a </w:t>
      </w:r>
      <w:r w:rsidRPr="005C0040">
        <w:rPr>
          <w:rStyle w:val="highlighted"/>
          <w:rFonts w:ascii="Ryman Eco" w:hAnsi="Ryman Eco"/>
        </w:rPr>
        <w:t xml:space="preserve">pedagógusok előmeneteli rendszeréről és a közalkalmazottak jogállásáról szóló </w:t>
      </w:r>
      <w:hyperlink r:id="rId8" w:history="1">
        <w:r w:rsidRPr="005C0040">
          <w:rPr>
            <w:rStyle w:val="highlighted"/>
            <w:rFonts w:ascii="Ryman Eco" w:hAnsi="Ryman Eco"/>
          </w:rPr>
          <w:t>1992. évi XXXIII. törvény</w:t>
        </w:r>
      </w:hyperlink>
      <w:r w:rsidRPr="005C0040">
        <w:rPr>
          <w:rStyle w:val="highlighted"/>
          <w:rFonts w:ascii="Ryman Eco" w:hAnsi="Ryman Eco"/>
        </w:rPr>
        <w:t xml:space="preserve"> köznevelési intézményekben történő végrehajtásáról szóló 326/2013. (VII.30.) </w:t>
      </w:r>
      <w:proofErr w:type="gramStart"/>
      <w:r w:rsidRPr="005C0040">
        <w:rPr>
          <w:rStyle w:val="highlighted"/>
          <w:rFonts w:ascii="Ryman Eco" w:hAnsi="Ryman Eco"/>
        </w:rPr>
        <w:t>korm.rendelet</w:t>
      </w:r>
      <w:proofErr w:type="gramEnd"/>
      <w:r w:rsidRPr="005C0040">
        <w:rPr>
          <w:rStyle w:val="highlighted"/>
          <w:rFonts w:ascii="Ryman Eco" w:hAnsi="Ryman Eco"/>
        </w:rPr>
        <w:t xml:space="preserve"> 22.§ (3) bekezdés</w:t>
      </w:r>
      <w:r>
        <w:rPr>
          <w:rStyle w:val="highlighted"/>
          <w:rFonts w:ascii="Ryman Eco" w:hAnsi="Ryman Eco"/>
        </w:rPr>
        <w:t>ére a Baracsi Négy Vándor Óvoda intézményvezetőjévé a jelenlegi óvodavezetőt, Fazekas Kittit bízza meg 2022. augusztus 1-jétől 2027. augusztus 15-ig.</w:t>
      </w:r>
    </w:p>
    <w:p w14:paraId="7BC4EBEC" w14:textId="149F9B31" w:rsidR="00F30D00" w:rsidRDefault="00F30D00" w:rsidP="005C0040">
      <w:pPr>
        <w:spacing w:before="100" w:beforeAutospacing="1" w:after="100" w:afterAutospacing="1"/>
        <w:ind w:left="708"/>
        <w:jc w:val="both"/>
        <w:rPr>
          <w:rStyle w:val="highlighted"/>
          <w:rFonts w:ascii="Ryman Eco" w:hAnsi="Ryman Eco"/>
        </w:rPr>
      </w:pPr>
      <w:r>
        <w:rPr>
          <w:rStyle w:val="highlighted"/>
          <w:rFonts w:ascii="Ryman Eco" w:hAnsi="Ryman Eco"/>
        </w:rPr>
        <w:t>A Képviselő-testület felhatalmazza a polgármestert, hogy a magasabb vezetői megbízással kapcsolatos okiratok írja alá, a Magyar Államkincstár felé a szükséges bejelentést tegye meg.</w:t>
      </w:r>
    </w:p>
    <w:p w14:paraId="4A1154A8" w14:textId="7BF211ED" w:rsidR="00F30D00" w:rsidRDefault="00F30D00" w:rsidP="00F30D00">
      <w:pPr>
        <w:ind w:left="709"/>
        <w:jc w:val="both"/>
        <w:rPr>
          <w:rStyle w:val="highlighted"/>
          <w:rFonts w:ascii="Ryman Eco" w:hAnsi="Ryman Eco"/>
        </w:rPr>
      </w:pPr>
      <w:r>
        <w:rPr>
          <w:rStyle w:val="highlighted"/>
          <w:rFonts w:ascii="Ryman Eco" w:hAnsi="Ryman Eco"/>
        </w:rPr>
        <w:t>Határidő: 2022. április 15.</w:t>
      </w:r>
    </w:p>
    <w:p w14:paraId="10A69D86" w14:textId="49425E8E" w:rsidR="00F30D00" w:rsidRDefault="00F30D00" w:rsidP="00F30D00">
      <w:pPr>
        <w:ind w:left="709"/>
        <w:jc w:val="both"/>
        <w:rPr>
          <w:rStyle w:val="highlighted"/>
          <w:rFonts w:ascii="Ryman Eco" w:hAnsi="Ryman Eco"/>
        </w:rPr>
      </w:pPr>
      <w:r>
        <w:rPr>
          <w:rStyle w:val="highlighted"/>
          <w:rFonts w:ascii="Ryman Eco" w:hAnsi="Ryman Eco"/>
        </w:rPr>
        <w:t>Felelős: Várai Róbert polgármester</w:t>
      </w:r>
    </w:p>
    <w:p w14:paraId="12324D59" w14:textId="2ECE080E" w:rsidR="005C67FE" w:rsidRDefault="005C67FE" w:rsidP="005C67FE">
      <w:pPr>
        <w:jc w:val="both"/>
        <w:rPr>
          <w:rStyle w:val="highlighted"/>
          <w:rFonts w:ascii="Ryman Eco" w:hAnsi="Ryman Eco"/>
        </w:rPr>
      </w:pPr>
    </w:p>
    <w:p w14:paraId="3117C7D2" w14:textId="1A9B89B7" w:rsidR="005C67FE" w:rsidRDefault="005C67FE" w:rsidP="005C67FE">
      <w:pPr>
        <w:jc w:val="both"/>
        <w:rPr>
          <w:rStyle w:val="highlighted"/>
          <w:rFonts w:ascii="Ryman Eco" w:hAnsi="Ryman Eco"/>
        </w:rPr>
      </w:pPr>
      <w:r>
        <w:rPr>
          <w:rStyle w:val="highlighted"/>
          <w:rFonts w:ascii="Ryman Eco" w:hAnsi="Ryman Eco"/>
        </w:rPr>
        <w:t>A fentiekhez még annyit, hogy a határozatban is megjelölt nevelőtestült véleményezését mindenki kézhez kapja a képviselő-testületi ülésen.</w:t>
      </w:r>
    </w:p>
    <w:p w14:paraId="0F4D976C" w14:textId="77777777" w:rsidR="00FD5220" w:rsidRDefault="00FD5220" w:rsidP="003F197D">
      <w:pPr>
        <w:shd w:val="clear" w:color="auto" w:fill="FFFFFF"/>
        <w:jc w:val="both"/>
        <w:rPr>
          <w:rFonts w:ascii="Ryman Eco" w:hAnsi="Ryman Eco"/>
        </w:rPr>
      </w:pPr>
    </w:p>
    <w:p w14:paraId="31AFB96F" w14:textId="77777777" w:rsidR="007E335E" w:rsidRDefault="007E335E" w:rsidP="003F197D">
      <w:pPr>
        <w:shd w:val="clear" w:color="auto" w:fill="FFFFFF"/>
        <w:jc w:val="both"/>
        <w:rPr>
          <w:rFonts w:ascii="Ryman Eco" w:hAnsi="Ryman Eco"/>
        </w:rPr>
      </w:pPr>
    </w:p>
    <w:p w14:paraId="6E76B8DF" w14:textId="5BFEF510" w:rsidR="003F197D" w:rsidRDefault="00432645" w:rsidP="003F197D">
      <w:pPr>
        <w:shd w:val="clear" w:color="auto" w:fill="FFFFFF"/>
        <w:jc w:val="both"/>
        <w:rPr>
          <w:rFonts w:ascii="Ryman Eco" w:hAnsi="Ryman Eco" w:cs="Arial"/>
        </w:rPr>
      </w:pPr>
      <w:r>
        <w:rPr>
          <w:rFonts w:ascii="Ryman Eco" w:hAnsi="Ryman Eco"/>
        </w:rPr>
        <w:t>A bölcsőde elnevezése kapcsán még ezt megelőzően született döntés, de a már ismert okok miatt az a név egyetlen egy eljárásban sem került rögzítésre</w:t>
      </w:r>
      <w:r w:rsidR="00F30D00">
        <w:rPr>
          <w:rFonts w:ascii="Ryman Eco" w:hAnsi="Ryman Eco"/>
        </w:rPr>
        <w:t>, önálló intézmény így nem jött létre.</w:t>
      </w:r>
      <w:r>
        <w:rPr>
          <w:rFonts w:ascii="Ryman Eco" w:hAnsi="Ryman Eco"/>
        </w:rPr>
        <w:t xml:space="preserve"> </w:t>
      </w:r>
      <w:r w:rsidR="003F197D" w:rsidRPr="003F197D">
        <w:rPr>
          <w:rFonts w:ascii="Ryman Eco" w:hAnsi="Ryman Eco" w:cs="Arial"/>
        </w:rPr>
        <w:t>A köznevelési intézmény</w:t>
      </w:r>
      <w:r w:rsidR="003F197D">
        <w:rPr>
          <w:rFonts w:ascii="Ryman Eco" w:hAnsi="Ryman Eco" w:cs="Arial"/>
        </w:rPr>
        <w:t xml:space="preserve"> </w:t>
      </w:r>
      <w:proofErr w:type="gramStart"/>
      <w:r w:rsidR="003F197D" w:rsidRPr="003F197D">
        <w:rPr>
          <w:rFonts w:ascii="Ryman Eco" w:hAnsi="Ryman Eco" w:cs="Arial"/>
        </w:rPr>
        <w:t>hivatalos  elnevezését</w:t>
      </w:r>
      <w:proofErr w:type="gramEnd"/>
      <w:r w:rsidR="003F197D" w:rsidRPr="003F197D">
        <w:rPr>
          <w:rFonts w:ascii="Ryman Eco" w:hAnsi="Ryman Eco" w:cs="Arial"/>
        </w:rPr>
        <w:t xml:space="preserve">  úgy  kell  meghatározni,  hogy  az  megfeleljen a nevelési-oktatási intézmények működéséről és a köznevelési intézmények névhasználatáról szóló 20/2012. (VIII. 31.) EMMI rendelet (a továbbiakban: EMMI rend.) 123. §</w:t>
      </w:r>
      <w:r w:rsidR="003F197D">
        <w:rPr>
          <w:rFonts w:ascii="Ryman Eco" w:hAnsi="Ryman Eco" w:cs="Arial"/>
        </w:rPr>
        <w:t xml:space="preserve"> </w:t>
      </w:r>
      <w:r w:rsidR="003F197D" w:rsidRPr="003F197D">
        <w:rPr>
          <w:rFonts w:ascii="Ryman Eco" w:hAnsi="Ryman Eco" w:cs="Arial"/>
        </w:rPr>
        <w:t>(3)-(7) bekezdéseiben, valamint 124</w:t>
      </w:r>
      <w:r w:rsidR="003F197D">
        <w:rPr>
          <w:rFonts w:ascii="Ryman Eco" w:hAnsi="Ryman Eco" w:cs="Arial"/>
        </w:rPr>
        <w:t>.§</w:t>
      </w:r>
      <w:r w:rsidR="003F197D" w:rsidRPr="003F197D">
        <w:rPr>
          <w:rFonts w:ascii="Ryman Eco" w:hAnsi="Ryman Eco" w:cs="Arial"/>
        </w:rPr>
        <w:t>-125. §-</w:t>
      </w:r>
      <w:proofErr w:type="spellStart"/>
      <w:r w:rsidR="003F197D" w:rsidRPr="003F197D">
        <w:rPr>
          <w:rFonts w:ascii="Ryman Eco" w:hAnsi="Ryman Eco" w:cs="Arial"/>
        </w:rPr>
        <w:t>aiban</w:t>
      </w:r>
      <w:proofErr w:type="spellEnd"/>
      <w:r w:rsidR="003F197D" w:rsidRPr="003F197D">
        <w:rPr>
          <w:rFonts w:ascii="Ryman Eco" w:hAnsi="Ryman Eco" w:cs="Arial"/>
        </w:rPr>
        <w:t xml:space="preserve"> foglalt előírásoknak.</w:t>
      </w:r>
    </w:p>
    <w:p w14:paraId="74B9C8B3" w14:textId="5F051914" w:rsidR="007E335E" w:rsidRPr="005C67FE" w:rsidRDefault="005C67FE" w:rsidP="00F30D00">
      <w:pPr>
        <w:pStyle w:val="Cmsor3"/>
        <w:shd w:val="clear" w:color="auto" w:fill="FFFFFF"/>
        <w:spacing w:before="0"/>
        <w:jc w:val="center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„</w:t>
      </w:r>
      <w:r w:rsidR="007E335E" w:rsidRPr="005C67FE">
        <w:rPr>
          <w:rFonts w:ascii="Ryman Eco" w:hAnsi="Ryman Eco"/>
          <w:i/>
          <w:iCs/>
          <w:color w:val="474747"/>
        </w:rPr>
        <w:t>39. A köznevelési intézmény hivatalos neve</w:t>
      </w:r>
    </w:p>
    <w:p w14:paraId="16556EA5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b/>
          <w:bCs/>
          <w:i/>
          <w:iCs/>
          <w:color w:val="474747"/>
        </w:rPr>
        <w:t>123. §</w:t>
      </w:r>
      <w:r w:rsidRPr="005C67FE">
        <w:rPr>
          <w:rFonts w:ascii="Calibri" w:hAnsi="Calibri" w:cs="Calibri"/>
          <w:b/>
          <w:bCs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(1)</w:t>
      </w:r>
      <w:hyperlink r:id="rId9" w:anchor="lbj306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A k</w:t>
      </w:r>
      <w:r w:rsidRPr="005C67FE">
        <w:rPr>
          <w:rFonts w:ascii="Ryman Eco" w:hAnsi="Ryman Eco" w:cs="Ryman Eco"/>
          <w:i/>
          <w:iCs/>
          <w:color w:val="474747"/>
        </w:rPr>
        <w:t>ö</w:t>
      </w:r>
      <w:r w:rsidRPr="005C67FE">
        <w:rPr>
          <w:rFonts w:ascii="Ryman Eco" w:hAnsi="Ryman Eco"/>
          <w:i/>
          <w:iCs/>
          <w:color w:val="474747"/>
        </w:rPr>
        <w:t>znevel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si int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zm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ny a m</w:t>
      </w:r>
      <w:r w:rsidRPr="005C67FE">
        <w:rPr>
          <w:rFonts w:ascii="Ryman Eco" w:hAnsi="Ryman Eco" w:cs="Ryman Eco"/>
          <w:i/>
          <w:iCs/>
          <w:color w:val="474747"/>
        </w:rPr>
        <w:t>ű</w:t>
      </w:r>
      <w:r w:rsidRPr="005C67FE">
        <w:rPr>
          <w:rFonts w:ascii="Ryman Eco" w:hAnsi="Ryman Eco"/>
          <w:i/>
          <w:iCs/>
          <w:color w:val="474747"/>
        </w:rPr>
        <w:t>k</w:t>
      </w:r>
      <w:r w:rsidRPr="005C67FE">
        <w:rPr>
          <w:rFonts w:ascii="Ryman Eco" w:hAnsi="Ryman Eco" w:cs="Ryman Eco"/>
          <w:i/>
          <w:iCs/>
          <w:color w:val="474747"/>
        </w:rPr>
        <w:t>ö</w:t>
      </w:r>
      <w:r w:rsidRPr="005C67FE">
        <w:rPr>
          <w:rFonts w:ascii="Ryman Eco" w:hAnsi="Ryman Eco"/>
          <w:i/>
          <w:iCs/>
          <w:color w:val="474747"/>
        </w:rPr>
        <w:t>d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se sor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n kiz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r</w:t>
      </w:r>
      <w:r w:rsidRPr="005C67FE">
        <w:rPr>
          <w:rFonts w:ascii="Ryman Eco" w:hAnsi="Ryman Eco" w:cs="Ryman Eco"/>
          <w:i/>
          <w:iCs/>
          <w:color w:val="474747"/>
        </w:rPr>
        <w:t>ó</w:t>
      </w:r>
      <w:r w:rsidRPr="005C67FE">
        <w:rPr>
          <w:rFonts w:ascii="Ryman Eco" w:hAnsi="Ryman Eco"/>
          <w:i/>
          <w:iCs/>
          <w:color w:val="474747"/>
        </w:rPr>
        <w:t>lag olyan nevet haszn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lhat, amely megfelel az e rendeletben meghat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 xml:space="preserve">rozottaknak 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 - a (2) bekezd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e)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pontját kivéve - szerepel a köznevelési intézmény alapító okiratában, szakmai alapdokumentumában.</w:t>
      </w:r>
    </w:p>
    <w:p w14:paraId="66826DE8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lastRenderedPageBreak/>
        <w:t>(2) A köznevelési intézmény</w:t>
      </w:r>
    </w:p>
    <w:p w14:paraId="34BF3F70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a)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hivatalos nevet,</w:t>
      </w:r>
    </w:p>
    <w:p w14:paraId="27F18395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b)</w:t>
      </w:r>
      <w:hyperlink r:id="rId10" w:anchor="lbj307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többcélú köznevelési intézmény esetében a hivatalos névből képzett rövid nevet,</w:t>
      </w:r>
    </w:p>
    <w:p w14:paraId="7751A113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c)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tagintézmény esetében a hivatalos név vagy a rövid név feltüntetésével képzett tagintézményi nevet,</w:t>
      </w:r>
    </w:p>
    <w:p w14:paraId="119D4DB7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d)</w:t>
      </w:r>
      <w:hyperlink r:id="rId11" w:anchor="lbj308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az</w:t>
      </w:r>
      <w:r w:rsidRPr="005C67FE">
        <w:rPr>
          <w:rFonts w:ascii="Calibri" w:hAnsi="Calibri" w:cs="Calibri"/>
          <w:i/>
          <w:iCs/>
          <w:color w:val="474747"/>
        </w:rPr>
        <w:t> </w:t>
      </w:r>
      <w:proofErr w:type="gramStart"/>
      <w:r w:rsidRPr="005C67FE">
        <w:rPr>
          <w:rFonts w:ascii="Ryman Eco" w:hAnsi="Ryman Eco"/>
          <w:i/>
          <w:iCs/>
          <w:color w:val="474747"/>
        </w:rPr>
        <w:t>a)-</w:t>
      </w:r>
      <w:proofErr w:type="gramEnd"/>
      <w:r w:rsidRPr="005C67FE">
        <w:rPr>
          <w:rFonts w:ascii="Ryman Eco" w:hAnsi="Ryman Eco"/>
          <w:i/>
          <w:iCs/>
          <w:color w:val="474747"/>
        </w:rPr>
        <w:t>c)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pont szerinti nevet nemzetiségi vagy idegen nyelven,</w:t>
      </w:r>
    </w:p>
    <w:p w14:paraId="5ABB2A0A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e)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rövidített nevet</w:t>
      </w:r>
    </w:p>
    <w:p w14:paraId="5948A330" w14:textId="77777777" w:rsidR="007E335E" w:rsidRPr="005C67FE" w:rsidRDefault="007E335E" w:rsidP="00F30D00">
      <w:pPr>
        <w:shd w:val="clear" w:color="auto" w:fill="FFFFFF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használhat.</w:t>
      </w:r>
    </w:p>
    <w:p w14:paraId="52A9554F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(3) A köznevelési intézmény hivatalos neve az az egyedi, megkülönböztetésre alkalmas és az ellátott feladatokat tükröző, jogszabály szerinti megnevezésekből álló elnevezés, amely kifejezi azt a tevékenységet, amelyre az adott köznevelési intézményt létrehozták.</w:t>
      </w:r>
    </w:p>
    <w:p w14:paraId="453A8E9E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(4)</w:t>
      </w:r>
      <w:hyperlink r:id="rId12" w:anchor="lbj309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A k</w:t>
      </w:r>
      <w:r w:rsidRPr="005C67FE">
        <w:rPr>
          <w:rFonts w:ascii="Ryman Eco" w:hAnsi="Ryman Eco" w:cs="Ryman Eco"/>
          <w:i/>
          <w:iCs/>
          <w:color w:val="474747"/>
        </w:rPr>
        <w:t>ö</w:t>
      </w:r>
      <w:r w:rsidRPr="005C67FE">
        <w:rPr>
          <w:rFonts w:ascii="Ryman Eco" w:hAnsi="Ryman Eco"/>
          <w:i/>
          <w:iCs/>
          <w:color w:val="474747"/>
        </w:rPr>
        <w:t>znevel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si int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zm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ny jogszab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ly szerinti megnevez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se</w:t>
      </w:r>
    </w:p>
    <w:p w14:paraId="727E11D8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1.</w:t>
      </w:r>
      <w:hyperlink r:id="rId13" w:anchor="lbj310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 w:cs="Ryman Eco"/>
          <w:i/>
          <w:iCs/>
          <w:color w:val="474747"/>
        </w:rPr>
        <w:t>ó</w:t>
      </w:r>
      <w:r w:rsidRPr="005C67FE">
        <w:rPr>
          <w:rFonts w:ascii="Ryman Eco" w:hAnsi="Ryman Eco"/>
          <w:i/>
          <w:iCs/>
          <w:color w:val="474747"/>
        </w:rPr>
        <w:t xml:space="preserve">voda, </w:t>
      </w:r>
      <w:r w:rsidRPr="005C67FE">
        <w:rPr>
          <w:rFonts w:ascii="Ryman Eco" w:hAnsi="Ryman Eco" w:cs="Ryman Eco"/>
          <w:i/>
          <w:iCs/>
          <w:color w:val="474747"/>
        </w:rPr>
        <w:t>ó</w:t>
      </w:r>
      <w:r w:rsidRPr="005C67FE">
        <w:rPr>
          <w:rFonts w:ascii="Ryman Eco" w:hAnsi="Ryman Eco"/>
          <w:i/>
          <w:iCs/>
          <w:color w:val="474747"/>
        </w:rPr>
        <w:t>voda-b</w:t>
      </w:r>
      <w:r w:rsidRPr="005C67FE">
        <w:rPr>
          <w:rFonts w:ascii="Ryman Eco" w:hAnsi="Ryman Eco" w:cs="Ryman Eco"/>
          <w:i/>
          <w:iCs/>
          <w:color w:val="474747"/>
        </w:rPr>
        <w:t>ö</w:t>
      </w:r>
      <w:r w:rsidRPr="005C67FE">
        <w:rPr>
          <w:rFonts w:ascii="Ryman Eco" w:hAnsi="Ryman Eco"/>
          <w:i/>
          <w:iCs/>
          <w:color w:val="474747"/>
        </w:rPr>
        <w:t>lcs</w:t>
      </w:r>
      <w:r w:rsidRPr="005C67FE">
        <w:rPr>
          <w:rFonts w:ascii="Ryman Eco" w:hAnsi="Ryman Eco" w:cs="Ryman Eco"/>
          <w:i/>
          <w:iCs/>
          <w:color w:val="474747"/>
        </w:rPr>
        <w:t>ő</w:t>
      </w:r>
      <w:r w:rsidRPr="005C67FE">
        <w:rPr>
          <w:rFonts w:ascii="Ryman Eco" w:hAnsi="Ryman Eco"/>
          <w:i/>
          <w:iCs/>
          <w:color w:val="474747"/>
        </w:rPr>
        <w:t>de, kieg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sz</w:t>
      </w:r>
      <w:r w:rsidRPr="005C67FE">
        <w:rPr>
          <w:rFonts w:ascii="Ryman Eco" w:hAnsi="Ryman Eco" w:cs="Ryman Eco"/>
          <w:i/>
          <w:iCs/>
          <w:color w:val="474747"/>
        </w:rPr>
        <w:t>í</w:t>
      </w:r>
      <w:r w:rsidRPr="005C67FE">
        <w:rPr>
          <w:rFonts w:ascii="Ryman Eco" w:hAnsi="Ryman Eco"/>
          <w:i/>
          <w:iCs/>
          <w:color w:val="474747"/>
        </w:rPr>
        <w:t>t</w:t>
      </w:r>
      <w:r w:rsidRPr="005C67FE">
        <w:rPr>
          <w:rFonts w:ascii="Ryman Eco" w:hAnsi="Ryman Eco" w:cs="Ryman Eco"/>
          <w:i/>
          <w:iCs/>
          <w:color w:val="474747"/>
        </w:rPr>
        <w:t>ő</w:t>
      </w:r>
      <w:r w:rsidRPr="005C67FE">
        <w:rPr>
          <w:rFonts w:ascii="Ryman Eco" w:hAnsi="Ryman Eco"/>
          <w:i/>
          <w:iCs/>
          <w:color w:val="474747"/>
        </w:rPr>
        <w:t xml:space="preserve"> nemzetis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 xml:space="preserve">gi </w:t>
      </w:r>
      <w:r w:rsidRPr="005C67FE">
        <w:rPr>
          <w:rFonts w:ascii="Ryman Eco" w:hAnsi="Ryman Eco" w:cs="Ryman Eco"/>
          <w:i/>
          <w:iCs/>
          <w:color w:val="474747"/>
        </w:rPr>
        <w:t>ó</w:t>
      </w:r>
      <w:r w:rsidRPr="005C67FE">
        <w:rPr>
          <w:rFonts w:ascii="Ryman Eco" w:hAnsi="Ryman Eco"/>
          <w:i/>
          <w:iCs/>
          <w:color w:val="474747"/>
        </w:rPr>
        <w:t>voda,</w:t>
      </w:r>
    </w:p>
    <w:p w14:paraId="697F927D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2. általános iskola,</w:t>
      </w:r>
    </w:p>
    <w:p w14:paraId="5E23AB89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3. gimnázium,</w:t>
      </w:r>
    </w:p>
    <w:p w14:paraId="197896B7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4. szakgimnázium,</w:t>
      </w:r>
    </w:p>
    <w:p w14:paraId="423AAC31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5.</w:t>
      </w:r>
      <w:hyperlink r:id="rId14" w:anchor="lbj311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</w:p>
    <w:p w14:paraId="5FECB91A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6. szakiskola,</w:t>
      </w:r>
    </w:p>
    <w:p w14:paraId="17860A77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7. készségfejlesztő iskola,</w:t>
      </w:r>
    </w:p>
    <w:p w14:paraId="0C4C3FEA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8. alapfokú művészeti iskola,</w:t>
      </w:r>
    </w:p>
    <w:p w14:paraId="643CAED3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9.</w:t>
      </w:r>
      <w:hyperlink r:id="rId15" w:anchor="lbj312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kieg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sz</w:t>
      </w:r>
      <w:r w:rsidRPr="005C67FE">
        <w:rPr>
          <w:rFonts w:ascii="Ryman Eco" w:hAnsi="Ryman Eco" w:cs="Ryman Eco"/>
          <w:i/>
          <w:iCs/>
          <w:color w:val="474747"/>
        </w:rPr>
        <w:t>í</w:t>
      </w:r>
      <w:r w:rsidRPr="005C67FE">
        <w:rPr>
          <w:rFonts w:ascii="Ryman Eco" w:hAnsi="Ryman Eco"/>
          <w:i/>
          <w:iCs/>
          <w:color w:val="474747"/>
        </w:rPr>
        <w:t>t</w:t>
      </w:r>
      <w:r w:rsidRPr="005C67FE">
        <w:rPr>
          <w:rFonts w:ascii="Ryman Eco" w:hAnsi="Ryman Eco" w:cs="Ryman Eco"/>
          <w:i/>
          <w:iCs/>
          <w:color w:val="474747"/>
        </w:rPr>
        <w:t>ő</w:t>
      </w:r>
      <w:r w:rsidRPr="005C67FE">
        <w:rPr>
          <w:rFonts w:ascii="Ryman Eco" w:hAnsi="Ryman Eco"/>
          <w:i/>
          <w:iCs/>
          <w:color w:val="474747"/>
        </w:rPr>
        <w:t xml:space="preserve"> nemzetis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gi nyelvoktat</w:t>
      </w:r>
      <w:r w:rsidRPr="005C67FE">
        <w:rPr>
          <w:rFonts w:ascii="Ryman Eco" w:hAnsi="Ryman Eco" w:cs="Ryman Eco"/>
          <w:i/>
          <w:iCs/>
          <w:color w:val="474747"/>
        </w:rPr>
        <w:t>ó</w:t>
      </w:r>
      <w:r w:rsidRPr="005C67FE">
        <w:rPr>
          <w:rFonts w:ascii="Ryman Eco" w:hAnsi="Ryman Eco"/>
          <w:i/>
          <w:iCs/>
          <w:color w:val="474747"/>
        </w:rPr>
        <w:t xml:space="preserve"> iskola,</w:t>
      </w:r>
    </w:p>
    <w:p w14:paraId="070BC50C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10. kollégium,</w:t>
      </w:r>
    </w:p>
    <w:p w14:paraId="69932284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11. pedagógiai szakszolgálat,</w:t>
      </w:r>
    </w:p>
    <w:p w14:paraId="4CA014E5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12. fejlesztő nevelés-oktatást végző iskola,</w:t>
      </w:r>
    </w:p>
    <w:p w14:paraId="344E6118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13. pedagógiai intézet,</w:t>
      </w:r>
    </w:p>
    <w:p w14:paraId="3DEFAFA2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14. egységes gyógypedagógiai módszertani intézmény,</w:t>
      </w:r>
    </w:p>
    <w:p w14:paraId="2F31B27E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15. egységes konduktív pedagógiai módszertani intézmény, valamint</w:t>
      </w:r>
    </w:p>
    <w:p w14:paraId="2099610B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16.</w:t>
      </w:r>
      <w:hyperlink r:id="rId16" w:anchor="lbj313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</w:p>
    <w:p w14:paraId="372CB199" w14:textId="77777777" w:rsidR="007E335E" w:rsidRPr="005C67FE" w:rsidRDefault="007E335E" w:rsidP="00F30D00">
      <w:pPr>
        <w:shd w:val="clear" w:color="auto" w:fill="FFFFFF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lehet.</w:t>
      </w:r>
    </w:p>
    <w:p w14:paraId="48A602D0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(5)</w:t>
      </w:r>
      <w:hyperlink r:id="rId17" w:anchor="lbj314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A magyar oktat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st</w:t>
      </w:r>
      <w:r w:rsidRPr="005C67FE">
        <w:rPr>
          <w:rFonts w:ascii="Ryman Eco" w:hAnsi="Ryman Eco" w:cs="Ryman Eco"/>
          <w:i/>
          <w:iCs/>
          <w:color w:val="474747"/>
        </w:rPr>
        <w:t>ö</w:t>
      </w:r>
      <w:r w:rsidRPr="005C67FE">
        <w:rPr>
          <w:rFonts w:ascii="Ryman Eco" w:hAnsi="Ryman Eco"/>
          <w:i/>
          <w:iCs/>
          <w:color w:val="474747"/>
        </w:rPr>
        <w:t>rténetben jelentős hagyományokkal rendelkező köznevelési intézmények esetében - az oktatásért felelős miniszter egyetértésével - a (4) bekezdésétől eltérő megnevezés is alkalmazható.</w:t>
      </w:r>
    </w:p>
    <w:p w14:paraId="23C6C34D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(6)</w:t>
      </w:r>
      <w:hyperlink r:id="rId18" w:anchor="lbj315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A kieg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sz</w:t>
      </w:r>
      <w:r w:rsidRPr="005C67FE">
        <w:rPr>
          <w:rFonts w:ascii="Ryman Eco" w:hAnsi="Ryman Eco" w:cs="Ryman Eco"/>
          <w:i/>
          <w:iCs/>
          <w:color w:val="474747"/>
        </w:rPr>
        <w:t>í</w:t>
      </w:r>
      <w:r w:rsidRPr="005C67FE">
        <w:rPr>
          <w:rFonts w:ascii="Ryman Eco" w:hAnsi="Ryman Eco"/>
          <w:i/>
          <w:iCs/>
          <w:color w:val="474747"/>
        </w:rPr>
        <w:t>t</w:t>
      </w:r>
      <w:r w:rsidRPr="005C67FE">
        <w:rPr>
          <w:rFonts w:ascii="Ryman Eco" w:hAnsi="Ryman Eco" w:cs="Ryman Eco"/>
          <w:i/>
          <w:iCs/>
          <w:color w:val="474747"/>
        </w:rPr>
        <w:t>ő</w:t>
      </w:r>
      <w:r w:rsidRPr="005C67FE">
        <w:rPr>
          <w:rFonts w:ascii="Ryman Eco" w:hAnsi="Ryman Eco"/>
          <w:i/>
          <w:iCs/>
          <w:color w:val="474747"/>
        </w:rPr>
        <w:t xml:space="preserve"> nemzetis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gi nyelvoktat</w:t>
      </w:r>
      <w:r w:rsidRPr="005C67FE">
        <w:rPr>
          <w:rFonts w:ascii="Ryman Eco" w:hAnsi="Ryman Eco" w:cs="Ryman Eco"/>
          <w:i/>
          <w:iCs/>
          <w:color w:val="474747"/>
        </w:rPr>
        <w:t>ó</w:t>
      </w:r>
      <w:r w:rsidRPr="005C67FE">
        <w:rPr>
          <w:rFonts w:ascii="Ryman Eco" w:hAnsi="Ryman Eco"/>
          <w:i/>
          <w:iCs/>
          <w:color w:val="474747"/>
        </w:rPr>
        <w:t xml:space="preserve"> iskola megnevez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se tartalmazza az adott nemzetis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gi nyelv megjel</w:t>
      </w:r>
      <w:r w:rsidRPr="005C67FE">
        <w:rPr>
          <w:rFonts w:ascii="Ryman Eco" w:hAnsi="Ryman Eco" w:cs="Ryman Eco"/>
          <w:i/>
          <w:iCs/>
          <w:color w:val="474747"/>
        </w:rPr>
        <w:t>ö</w:t>
      </w:r>
      <w:r w:rsidRPr="005C67FE">
        <w:rPr>
          <w:rFonts w:ascii="Ryman Eco" w:hAnsi="Ryman Eco"/>
          <w:i/>
          <w:iCs/>
          <w:color w:val="474747"/>
        </w:rPr>
        <w:t>l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t.</w:t>
      </w:r>
    </w:p>
    <w:p w14:paraId="1B3F1D5E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(7)</w:t>
      </w:r>
      <w:hyperlink r:id="rId19" w:anchor="lbj316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A gy</w:t>
      </w:r>
      <w:r w:rsidRPr="005C67FE">
        <w:rPr>
          <w:rFonts w:ascii="Ryman Eco" w:hAnsi="Ryman Eco" w:cs="Ryman Eco"/>
          <w:i/>
          <w:iCs/>
          <w:color w:val="474747"/>
        </w:rPr>
        <w:t>ó</w:t>
      </w:r>
      <w:r w:rsidRPr="005C67FE">
        <w:rPr>
          <w:rFonts w:ascii="Ryman Eco" w:hAnsi="Ryman Eco"/>
          <w:i/>
          <w:iCs/>
          <w:color w:val="474747"/>
        </w:rPr>
        <w:t>gypedag</w:t>
      </w:r>
      <w:r w:rsidRPr="005C67FE">
        <w:rPr>
          <w:rFonts w:ascii="Ryman Eco" w:hAnsi="Ryman Eco" w:cs="Ryman Eco"/>
          <w:i/>
          <w:iCs/>
          <w:color w:val="474747"/>
        </w:rPr>
        <w:t>ó</w:t>
      </w:r>
      <w:r w:rsidRPr="005C67FE">
        <w:rPr>
          <w:rFonts w:ascii="Ryman Eco" w:hAnsi="Ryman Eco"/>
          <w:i/>
          <w:iCs/>
          <w:color w:val="474747"/>
        </w:rPr>
        <w:t>giai nevel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si-oktat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si int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zm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ny, az egys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 xml:space="preserve">ges iskola 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 xml:space="preserve">s az </w:t>
      </w:r>
      <w:r w:rsidRPr="005C67FE">
        <w:rPr>
          <w:rFonts w:ascii="Ryman Eco" w:hAnsi="Ryman Eco" w:cs="Ryman Eco"/>
          <w:i/>
          <w:iCs/>
          <w:color w:val="474747"/>
        </w:rPr>
        <w:t>ö</w:t>
      </w:r>
      <w:r w:rsidRPr="005C67FE">
        <w:rPr>
          <w:rFonts w:ascii="Ryman Eco" w:hAnsi="Ryman Eco"/>
          <w:i/>
          <w:iCs/>
          <w:color w:val="474747"/>
        </w:rPr>
        <w:t>sszetett iskola, valamint e feladatokra l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trehozott int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zm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nyegys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gek eset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ben a (4) bekezd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 szerinti megnevezéssel kell a hivatalos nevet megállapítani.</w:t>
      </w:r>
    </w:p>
    <w:p w14:paraId="387E18F2" w14:textId="461AECD9" w:rsidR="007E335E" w:rsidRPr="005C67FE" w:rsidRDefault="007E335E" w:rsidP="00F30D00">
      <w:pPr>
        <w:shd w:val="clear" w:color="auto" w:fill="FFFFFF"/>
        <w:jc w:val="both"/>
        <w:rPr>
          <w:rFonts w:ascii="Ryman Eco" w:hAnsi="Ryman Eco" w:cs="Arial"/>
          <w:i/>
          <w:iCs/>
        </w:rPr>
      </w:pPr>
    </w:p>
    <w:p w14:paraId="4830F026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b/>
          <w:bCs/>
          <w:i/>
          <w:iCs/>
          <w:color w:val="474747"/>
        </w:rPr>
        <w:t>124. §</w:t>
      </w:r>
      <w:r w:rsidRPr="005C67FE">
        <w:rPr>
          <w:rFonts w:ascii="Calibri" w:hAnsi="Calibri" w:cs="Calibri"/>
          <w:b/>
          <w:bCs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(1)</w:t>
      </w:r>
      <w:hyperlink r:id="rId20" w:anchor="lbj317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A k</w:t>
      </w:r>
      <w:r w:rsidRPr="005C67FE">
        <w:rPr>
          <w:rFonts w:ascii="Ryman Eco" w:hAnsi="Ryman Eco" w:cs="Ryman Eco"/>
          <w:i/>
          <w:iCs/>
          <w:color w:val="474747"/>
        </w:rPr>
        <w:t>ö</w:t>
      </w:r>
      <w:r w:rsidRPr="005C67FE">
        <w:rPr>
          <w:rFonts w:ascii="Ryman Eco" w:hAnsi="Ryman Eco"/>
          <w:i/>
          <w:iCs/>
          <w:color w:val="474747"/>
        </w:rPr>
        <w:t>znevel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si int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zm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ny hivatalos elnevez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sekor</w:t>
      </w:r>
    </w:p>
    <w:p w14:paraId="1879C995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a)</w:t>
      </w:r>
      <w:hyperlink r:id="rId21" w:anchor="lbj318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</w:p>
    <w:p w14:paraId="13372290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b)</w:t>
      </w:r>
      <w:hyperlink r:id="rId22" w:anchor="lbj319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a gimnázium, a szakgimnázium a középiskola</w:t>
      </w:r>
    </w:p>
    <w:p w14:paraId="4535A217" w14:textId="77777777" w:rsidR="007E335E" w:rsidRPr="005C67FE" w:rsidRDefault="007E335E" w:rsidP="00F30D00">
      <w:pPr>
        <w:shd w:val="clear" w:color="auto" w:fill="FFFFFF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megnevezés is alkalmazható.</w:t>
      </w:r>
    </w:p>
    <w:p w14:paraId="3598138A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(2)</w:t>
      </w:r>
      <w:hyperlink r:id="rId23" w:anchor="lbj320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Az alapfok</w:t>
      </w:r>
      <w:r w:rsidRPr="005C67FE">
        <w:rPr>
          <w:rFonts w:ascii="Ryman Eco" w:hAnsi="Ryman Eco" w:cs="Ryman Eco"/>
          <w:i/>
          <w:iCs/>
          <w:color w:val="474747"/>
        </w:rPr>
        <w:t>ú</w:t>
      </w:r>
      <w:r w:rsidRPr="005C67FE">
        <w:rPr>
          <w:rFonts w:ascii="Ryman Eco" w:hAnsi="Ryman Eco"/>
          <w:i/>
          <w:iCs/>
          <w:color w:val="474747"/>
        </w:rPr>
        <w:t xml:space="preserve"> m</w:t>
      </w:r>
      <w:r w:rsidRPr="005C67FE">
        <w:rPr>
          <w:rFonts w:ascii="Ryman Eco" w:hAnsi="Ryman Eco" w:cs="Ryman Eco"/>
          <w:i/>
          <w:iCs/>
          <w:color w:val="474747"/>
        </w:rPr>
        <w:t>ű</w:t>
      </w:r>
      <w:r w:rsidRPr="005C67FE">
        <w:rPr>
          <w:rFonts w:ascii="Ryman Eco" w:hAnsi="Ryman Eco"/>
          <w:i/>
          <w:iCs/>
          <w:color w:val="474747"/>
        </w:rPr>
        <w:t>v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szetoktat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si feladatot ell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t</w:t>
      </w:r>
      <w:r w:rsidRPr="005C67FE">
        <w:rPr>
          <w:rFonts w:ascii="Ryman Eco" w:hAnsi="Ryman Eco" w:cs="Ryman Eco"/>
          <w:i/>
          <w:iCs/>
          <w:color w:val="474747"/>
        </w:rPr>
        <w:t>ó</w:t>
      </w:r>
      <w:r w:rsidRPr="005C67FE">
        <w:rPr>
          <w:rFonts w:ascii="Ryman Eco" w:hAnsi="Ryman Eco"/>
          <w:i/>
          <w:iCs/>
          <w:color w:val="474747"/>
        </w:rPr>
        <w:t xml:space="preserve"> k</w:t>
      </w:r>
      <w:r w:rsidRPr="005C67FE">
        <w:rPr>
          <w:rFonts w:ascii="Ryman Eco" w:hAnsi="Ryman Eco" w:cs="Ryman Eco"/>
          <w:i/>
          <w:iCs/>
          <w:color w:val="474747"/>
        </w:rPr>
        <w:t>ö</w:t>
      </w:r>
      <w:r w:rsidRPr="005C67FE">
        <w:rPr>
          <w:rFonts w:ascii="Ryman Eco" w:hAnsi="Ryman Eco"/>
          <w:i/>
          <w:iCs/>
          <w:color w:val="474747"/>
        </w:rPr>
        <w:t>znevel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si int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zm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ny hivatalos megnevez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se lehet tov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bb</w:t>
      </w:r>
      <w:r w:rsidRPr="005C67FE">
        <w:rPr>
          <w:rFonts w:ascii="Ryman Eco" w:hAnsi="Ryman Eco" w:cs="Ryman Eco"/>
          <w:i/>
          <w:iCs/>
          <w:color w:val="474747"/>
        </w:rPr>
        <w:t>á</w:t>
      </w:r>
    </w:p>
    <w:p w14:paraId="26325E0A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a)</w:t>
      </w:r>
      <w:hyperlink r:id="rId24" w:anchor="lbj321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a 123. § (4) bekezdés 8. pontjában meghatározott megnevezés és előtte a művészeti ágra, ágakra történő utalás,</w:t>
      </w:r>
    </w:p>
    <w:p w14:paraId="754E755B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lastRenderedPageBreak/>
        <w:t>b)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kizárólag zeneművészeti ágban folyó felkészítés esetén zeneiskola-alapfokú művészeti iskola,</w:t>
      </w:r>
    </w:p>
    <w:p w14:paraId="5DF90816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c)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más művészeti ágban egy tanszakra felkészítő iskola esetén a hivatalos megnevezés kötőjellel kiegészítve a tanszak hivatalos vagy rövid nevével.</w:t>
      </w:r>
    </w:p>
    <w:p w14:paraId="35B820B7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(3)</w:t>
      </w:r>
      <w:hyperlink r:id="rId25" w:anchor="lbj322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Az egys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ges gy</w:t>
      </w:r>
      <w:r w:rsidRPr="005C67FE">
        <w:rPr>
          <w:rFonts w:ascii="Ryman Eco" w:hAnsi="Ryman Eco" w:cs="Ryman Eco"/>
          <w:i/>
          <w:iCs/>
          <w:color w:val="474747"/>
        </w:rPr>
        <w:t>ó</w:t>
      </w:r>
      <w:r w:rsidRPr="005C67FE">
        <w:rPr>
          <w:rFonts w:ascii="Ryman Eco" w:hAnsi="Ryman Eco"/>
          <w:i/>
          <w:iCs/>
          <w:color w:val="474747"/>
        </w:rPr>
        <w:t>gypedag</w:t>
      </w:r>
      <w:r w:rsidRPr="005C67FE">
        <w:rPr>
          <w:rFonts w:ascii="Ryman Eco" w:hAnsi="Ryman Eco" w:cs="Ryman Eco"/>
          <w:i/>
          <w:iCs/>
          <w:color w:val="474747"/>
        </w:rPr>
        <w:t>ó</w:t>
      </w:r>
      <w:r w:rsidRPr="005C67FE">
        <w:rPr>
          <w:rFonts w:ascii="Ryman Eco" w:hAnsi="Ryman Eco"/>
          <w:i/>
          <w:iCs/>
          <w:color w:val="474747"/>
        </w:rPr>
        <w:t>giai m</w:t>
      </w:r>
      <w:r w:rsidRPr="005C67FE">
        <w:rPr>
          <w:rFonts w:ascii="Ryman Eco" w:hAnsi="Ryman Eco" w:cs="Ryman Eco"/>
          <w:i/>
          <w:iCs/>
          <w:color w:val="474747"/>
        </w:rPr>
        <w:t>ó</w:t>
      </w:r>
      <w:r w:rsidRPr="005C67FE">
        <w:rPr>
          <w:rFonts w:ascii="Ryman Eco" w:hAnsi="Ryman Eco"/>
          <w:i/>
          <w:iCs/>
          <w:color w:val="474747"/>
        </w:rPr>
        <w:t>dszertani intézmény vagy az egységes konduktív pedagógiai módszertani intézmény hivatalos nevében az intézményben működő nevelési-oktatási feladatot ellátó szervezeti egység tekintetében a 123. § (4) bekezdés 1-9. pontja szerint kell a nevelési-oktatási alapfeladat jogszabály szerinti megnevezését feltüntetni.</w:t>
      </w:r>
    </w:p>
    <w:p w14:paraId="73CBD575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(4) Ha a köznevelési intézmény a nevelő-oktató munkához kapcsolódó nem köznevelési tevékenységet is alapfeladatként ellát, a köznevelési intézmény hivatalos nevében a 123. § (4) bekezdésében meghatározott jogszabály szerinti megnevezés mellett fel kell tüntetni a nem köznevelési alapfeladat jogszabály szerinti megnevezését vagy annak a közismert elnevezését. Kulturális, közművelődési feladat ellátása esetén az intézmény megnevezésként az általános művelődési központ megnevezés is alkalmazható.</w:t>
      </w:r>
    </w:p>
    <w:p w14:paraId="6DC8E68F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b/>
          <w:bCs/>
          <w:i/>
          <w:iCs/>
          <w:color w:val="474747"/>
        </w:rPr>
        <w:t>125. §</w:t>
      </w:r>
      <w:r w:rsidRPr="005C67FE">
        <w:rPr>
          <w:rFonts w:ascii="Calibri" w:hAnsi="Calibri" w:cs="Calibri"/>
          <w:b/>
          <w:bCs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(1)</w:t>
      </w:r>
      <w:hyperlink r:id="rId26" w:anchor="lbj323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Egyedi elnevez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sk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nt b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rmilyen megnevez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s adhat</w:t>
      </w:r>
      <w:r w:rsidRPr="005C67FE">
        <w:rPr>
          <w:rFonts w:ascii="Ryman Eco" w:hAnsi="Ryman Eco" w:cs="Ryman Eco"/>
          <w:i/>
          <w:iCs/>
          <w:color w:val="474747"/>
        </w:rPr>
        <w:t>ó</w:t>
      </w:r>
      <w:r w:rsidRPr="005C67FE">
        <w:rPr>
          <w:rFonts w:ascii="Ryman Eco" w:hAnsi="Ryman Eco"/>
          <w:i/>
          <w:iCs/>
          <w:color w:val="474747"/>
        </w:rPr>
        <w:t>, ha az nem megt</w:t>
      </w:r>
      <w:r w:rsidRPr="005C67FE">
        <w:rPr>
          <w:rFonts w:ascii="Ryman Eco" w:hAnsi="Ryman Eco" w:cs="Ryman Eco"/>
          <w:i/>
          <w:iCs/>
          <w:color w:val="474747"/>
        </w:rPr>
        <w:t>é</w:t>
      </w:r>
      <w:r w:rsidRPr="005C67FE">
        <w:rPr>
          <w:rFonts w:ascii="Ryman Eco" w:hAnsi="Ryman Eco"/>
          <w:i/>
          <w:iCs/>
          <w:color w:val="474747"/>
        </w:rPr>
        <w:t>veszt</w:t>
      </w:r>
      <w:r w:rsidRPr="005C67FE">
        <w:rPr>
          <w:rFonts w:ascii="Ryman Eco" w:hAnsi="Ryman Eco" w:cs="Ryman Eco"/>
          <w:i/>
          <w:iCs/>
          <w:color w:val="474747"/>
        </w:rPr>
        <w:t>ő</w:t>
      </w:r>
      <w:r w:rsidRPr="005C67FE">
        <w:rPr>
          <w:rFonts w:ascii="Ryman Eco" w:hAnsi="Ryman Eco"/>
          <w:i/>
          <w:iCs/>
          <w:color w:val="474747"/>
        </w:rPr>
        <w:t xml:space="preserve"> vagy a haszn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lat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t m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s jogszab</w:t>
      </w:r>
      <w:r w:rsidRPr="005C67FE">
        <w:rPr>
          <w:rFonts w:ascii="Ryman Eco" w:hAnsi="Ryman Eco" w:cs="Ryman Eco"/>
          <w:i/>
          <w:iCs/>
          <w:color w:val="474747"/>
        </w:rPr>
        <w:t>á</w:t>
      </w:r>
      <w:r w:rsidRPr="005C67FE">
        <w:rPr>
          <w:rFonts w:ascii="Ryman Eco" w:hAnsi="Ryman Eco"/>
          <w:i/>
          <w:iCs/>
          <w:color w:val="474747"/>
        </w:rPr>
        <w:t>ly nem tiltja. Az egyedi elnevezés a köznevelési intézmény hivatalos nevében az ellátott feladatokat tükröző jogszabály szerinti megnevezések előtt áll, és elősegíti a köznevelési intézmény azonosítását és más, azonos vagy hasonló tevékenységet folytató intézménytől való megkülönböztetését.</w:t>
      </w:r>
    </w:p>
    <w:p w14:paraId="4F41DBEF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(2) Egyedi elnevezésként</w:t>
      </w:r>
    </w:p>
    <w:p w14:paraId="2C9F2D87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a)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kiemelkedő tevékenysége alapján ismert személy neve,</w:t>
      </w:r>
    </w:p>
    <w:p w14:paraId="71A25561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b)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tárgynév,</w:t>
      </w:r>
    </w:p>
    <w:p w14:paraId="7BB2530F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c)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földrajzi név,</w:t>
      </w:r>
    </w:p>
    <w:p w14:paraId="03296B27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d)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feladatellátási hely szerinti település neve,</w:t>
      </w:r>
    </w:p>
    <w:p w14:paraId="67005EA7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e)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közterület neve,</w:t>
      </w:r>
    </w:p>
    <w:p w14:paraId="143C2250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f)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fenntartó neve,</w:t>
      </w:r>
    </w:p>
    <w:p w14:paraId="61FD01EB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g)</w:t>
      </w:r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mese-, mitológiai szereplő, irodalmi alak neve,</w:t>
      </w:r>
    </w:p>
    <w:p w14:paraId="423F90AD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h)</w:t>
      </w:r>
      <w:hyperlink r:id="rId27" w:anchor="lbj324ided92" w:history="1"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  <w:r w:rsidRPr="005C67FE">
          <w:rPr>
            <w:rStyle w:val="Hiperhivatkozs"/>
            <w:rFonts w:ascii="Ryman Eco" w:hAnsi="Ryman Eco"/>
            <w:b/>
            <w:bCs/>
            <w:i/>
            <w:iCs/>
            <w:color w:val="005B92"/>
            <w:vertAlign w:val="superscript"/>
          </w:rPr>
          <w:t>*</w:t>
        </w:r>
        <w:r w:rsidRPr="005C67FE">
          <w:rPr>
            <w:rStyle w:val="Hiperhivatkozs"/>
            <w:rFonts w:ascii="Calibri" w:hAnsi="Calibri" w:cs="Calibri"/>
            <w:b/>
            <w:bCs/>
            <w:i/>
            <w:iCs/>
            <w:color w:val="005B92"/>
            <w:vertAlign w:val="superscript"/>
          </w:rPr>
          <w:t> </w:t>
        </w:r>
      </w:hyperlink>
      <w:r w:rsidRPr="005C67FE">
        <w:rPr>
          <w:rFonts w:ascii="Calibri" w:hAnsi="Calibri" w:cs="Calibri"/>
          <w:i/>
          <w:iCs/>
          <w:color w:val="474747"/>
        </w:rPr>
        <w:t> </w:t>
      </w:r>
      <w:r w:rsidRPr="005C67FE">
        <w:rPr>
          <w:rFonts w:ascii="Ryman Eco" w:hAnsi="Ryman Eco"/>
          <w:i/>
          <w:iCs/>
          <w:color w:val="474747"/>
        </w:rPr>
        <w:t>kifejezés vagy mozaikszó</w:t>
      </w:r>
    </w:p>
    <w:p w14:paraId="1B9E23CD" w14:textId="77777777" w:rsidR="007E335E" w:rsidRPr="005C67FE" w:rsidRDefault="007E335E" w:rsidP="00F30D00">
      <w:pPr>
        <w:shd w:val="clear" w:color="auto" w:fill="FFFFFF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adható.</w:t>
      </w:r>
    </w:p>
    <w:p w14:paraId="1CD038FB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(3) Az alternatív nevelési-oktatási intézményként működő köznevelési intézmény esetén az egyedi elnevezés részeként fel kell tüntetni a nevelési, oktatási módszer nevét.</w:t>
      </w:r>
    </w:p>
    <w:p w14:paraId="7B26AFED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(4) A gyakorló nevelési-oktatási intézmény és gyakorló pedagógiai szakszolgálati intézmény nevében megkülönböztető elnevezésként feltüntethető a gyakorló elnevezés.</w:t>
      </w:r>
    </w:p>
    <w:p w14:paraId="16380086" w14:textId="77777777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(5) A felsőoktatási intézmény nevelési-oktatási intézményének a nevében fel kell tüntetni a felsőoktatási intézmény hivatalos nevét vagy annak elfogadott rövidítését.</w:t>
      </w:r>
    </w:p>
    <w:p w14:paraId="7D78DE08" w14:textId="619FECD4" w:rsidR="007E335E" w:rsidRPr="005C67FE" w:rsidRDefault="007E335E" w:rsidP="00F30D00">
      <w:pPr>
        <w:shd w:val="clear" w:color="auto" w:fill="FFFFFF"/>
        <w:ind w:firstLine="240"/>
        <w:jc w:val="both"/>
        <w:rPr>
          <w:rFonts w:ascii="Ryman Eco" w:hAnsi="Ryman Eco"/>
          <w:i/>
          <w:iCs/>
          <w:color w:val="474747"/>
        </w:rPr>
      </w:pPr>
      <w:r w:rsidRPr="005C67FE">
        <w:rPr>
          <w:rFonts w:ascii="Ryman Eco" w:hAnsi="Ryman Eco"/>
          <w:i/>
          <w:iCs/>
          <w:color w:val="474747"/>
        </w:rPr>
        <w:t>(6)</w:t>
      </w:r>
      <w:r w:rsidR="005C67FE" w:rsidRPr="005C67FE">
        <w:rPr>
          <w:rFonts w:ascii="Ryman Eco" w:hAnsi="Ryman Eco"/>
          <w:i/>
          <w:iCs/>
        </w:rPr>
        <w:t>”</w:t>
      </w:r>
      <w:r w:rsidR="005C67FE" w:rsidRPr="005C67FE">
        <w:rPr>
          <w:rFonts w:ascii="Ryman Eco" w:hAnsi="Ryman Eco"/>
          <w:i/>
          <w:iCs/>
          <w:color w:val="474747"/>
        </w:rPr>
        <w:t xml:space="preserve"> </w:t>
      </w:r>
    </w:p>
    <w:p w14:paraId="4F4D75AE" w14:textId="69A866EE" w:rsidR="005C67FE" w:rsidRPr="005C67FE" w:rsidRDefault="005C67FE" w:rsidP="005C67FE">
      <w:pPr>
        <w:shd w:val="clear" w:color="auto" w:fill="FFFFFF"/>
        <w:jc w:val="both"/>
        <w:rPr>
          <w:rFonts w:ascii="Ryman Eco" w:hAnsi="Ryman Eco"/>
          <w:i/>
          <w:iCs/>
          <w:color w:val="474747"/>
        </w:rPr>
      </w:pPr>
    </w:p>
    <w:p w14:paraId="7C81A6AD" w14:textId="394BDEEF" w:rsidR="005C67FE" w:rsidRDefault="005C67FE" w:rsidP="005C67FE">
      <w:pPr>
        <w:shd w:val="clear" w:color="auto" w:fill="FFFFFF"/>
        <w:jc w:val="both"/>
        <w:rPr>
          <w:rFonts w:ascii="Ryman Eco" w:hAnsi="Ryman Eco"/>
          <w:color w:val="474747"/>
        </w:rPr>
      </w:pPr>
      <w:r w:rsidRPr="005C67FE">
        <w:rPr>
          <w:rFonts w:ascii="Ryman Eco" w:hAnsi="Ryman Eco"/>
          <w:color w:val="474747"/>
        </w:rPr>
        <w:t>Fentiek alapján az előterjesztéshez csatolt alapító okiratban Baracsi Négy Vándor Óvoda és Hétpettyes Bölcsőde szerepel, ha ezzel egyetért a képviselő-testület.</w:t>
      </w:r>
    </w:p>
    <w:p w14:paraId="2EB450F7" w14:textId="5692DAE9" w:rsidR="005C67FE" w:rsidRDefault="005C67FE" w:rsidP="005C67FE">
      <w:pPr>
        <w:shd w:val="clear" w:color="auto" w:fill="FFFFFF"/>
        <w:jc w:val="both"/>
        <w:rPr>
          <w:rFonts w:ascii="Ryman Eco" w:hAnsi="Ryman Eco"/>
          <w:color w:val="474747"/>
        </w:rPr>
      </w:pPr>
    </w:p>
    <w:p w14:paraId="5AE50BE9" w14:textId="796435D4" w:rsidR="005C67FE" w:rsidRDefault="005C67FE" w:rsidP="005C67FE">
      <w:pPr>
        <w:shd w:val="clear" w:color="auto" w:fill="FFFFFF"/>
        <w:jc w:val="both"/>
        <w:rPr>
          <w:rFonts w:ascii="Ryman Eco" w:hAnsi="Ryman Eco"/>
          <w:color w:val="474747"/>
        </w:rPr>
      </w:pPr>
      <w:r>
        <w:rPr>
          <w:rFonts w:ascii="Ryman Eco" w:hAnsi="Ryman Eco"/>
          <w:color w:val="474747"/>
        </w:rPr>
        <w:t>El kell határozni véglegesen az óvoda átszervezését:</w:t>
      </w:r>
    </w:p>
    <w:p w14:paraId="1471F18A" w14:textId="724C07C8" w:rsidR="005C67FE" w:rsidRDefault="005C67FE" w:rsidP="005C67FE">
      <w:pPr>
        <w:shd w:val="clear" w:color="auto" w:fill="FFFFFF"/>
        <w:jc w:val="both"/>
        <w:rPr>
          <w:rFonts w:ascii="Ryman Eco" w:hAnsi="Ryman Eco"/>
          <w:color w:val="474747"/>
        </w:rPr>
      </w:pPr>
    </w:p>
    <w:p w14:paraId="163E2A19" w14:textId="77777777" w:rsidR="005C67FE" w:rsidRDefault="005C67FE" w:rsidP="005C67FE">
      <w:pPr>
        <w:jc w:val="center"/>
        <w:rPr>
          <w:rStyle w:val="highlighted"/>
          <w:rFonts w:ascii="Ryman Eco" w:hAnsi="Ryman Eco"/>
        </w:rPr>
      </w:pPr>
    </w:p>
    <w:p w14:paraId="716B0CC5" w14:textId="38C26F8C" w:rsidR="005C67FE" w:rsidRPr="00596A07" w:rsidRDefault="005C67FE" w:rsidP="005C67FE">
      <w:pPr>
        <w:ind w:firstLine="708"/>
        <w:jc w:val="center"/>
        <w:rPr>
          <w:rStyle w:val="highlighted"/>
          <w:rFonts w:ascii="Ryman Eco" w:hAnsi="Ryman Eco"/>
        </w:rPr>
      </w:pPr>
      <w:r w:rsidRPr="00596A07">
        <w:rPr>
          <w:rStyle w:val="highlighted"/>
          <w:rFonts w:ascii="Ryman Eco" w:hAnsi="Ryman Eco"/>
        </w:rPr>
        <w:lastRenderedPageBreak/>
        <w:t>Baracs Község Önkormányzata</w:t>
      </w:r>
    </w:p>
    <w:p w14:paraId="32D5C885" w14:textId="77777777" w:rsidR="005C67FE" w:rsidRPr="00596A07" w:rsidRDefault="005C67FE" w:rsidP="005C67FE">
      <w:pPr>
        <w:ind w:firstLine="708"/>
        <w:jc w:val="center"/>
        <w:rPr>
          <w:rStyle w:val="highlighted"/>
          <w:rFonts w:ascii="Ryman Eco" w:hAnsi="Ryman Eco"/>
        </w:rPr>
      </w:pPr>
      <w:r w:rsidRPr="00596A07">
        <w:rPr>
          <w:rStyle w:val="highlighted"/>
          <w:rFonts w:ascii="Ryman Eco" w:hAnsi="Ryman Eco"/>
        </w:rPr>
        <w:t>Képviselő-testülete</w:t>
      </w:r>
    </w:p>
    <w:p w14:paraId="4E7A5FF8" w14:textId="77777777" w:rsidR="005C67FE" w:rsidRPr="00596A07" w:rsidRDefault="005C67FE" w:rsidP="005C67FE">
      <w:pPr>
        <w:ind w:firstLine="708"/>
        <w:jc w:val="center"/>
        <w:rPr>
          <w:rStyle w:val="highlighted"/>
          <w:rFonts w:ascii="Ryman Eco" w:hAnsi="Ryman Eco"/>
        </w:rPr>
      </w:pPr>
      <w:r w:rsidRPr="00596A07">
        <w:rPr>
          <w:rStyle w:val="highlighted"/>
          <w:rFonts w:ascii="Ryman Eco" w:hAnsi="Ryman Eco"/>
        </w:rPr>
        <w:t>…/2022.(III.24.)</w:t>
      </w:r>
    </w:p>
    <w:p w14:paraId="47C09C23" w14:textId="77777777" w:rsidR="005C67FE" w:rsidRPr="00596A07" w:rsidRDefault="005C67FE" w:rsidP="005C67FE">
      <w:pPr>
        <w:ind w:firstLine="708"/>
        <w:jc w:val="center"/>
        <w:rPr>
          <w:rStyle w:val="highlighted"/>
          <w:rFonts w:ascii="Ryman Eco" w:hAnsi="Ryman Eco"/>
        </w:rPr>
      </w:pPr>
      <w:r w:rsidRPr="00596A07">
        <w:rPr>
          <w:rStyle w:val="highlighted"/>
          <w:rFonts w:ascii="Ryman Eco" w:hAnsi="Ryman Eco"/>
        </w:rPr>
        <w:t>Határozata</w:t>
      </w:r>
    </w:p>
    <w:p w14:paraId="4332CBE6" w14:textId="320C7D4F" w:rsidR="005C67FE" w:rsidRPr="00596A07" w:rsidRDefault="005C67FE" w:rsidP="005C67FE">
      <w:pPr>
        <w:spacing w:before="100" w:beforeAutospacing="1" w:after="100" w:afterAutospacing="1"/>
        <w:ind w:firstLine="708"/>
        <w:jc w:val="center"/>
        <w:rPr>
          <w:rStyle w:val="highlighted"/>
          <w:rFonts w:ascii="Ryman Eco" w:hAnsi="Ryman Eco"/>
          <w:b/>
          <w:bCs/>
        </w:rPr>
      </w:pPr>
      <w:r w:rsidRPr="00596A07">
        <w:rPr>
          <w:rStyle w:val="highlighted"/>
          <w:rFonts w:ascii="Ryman Eco" w:hAnsi="Ryman Eco"/>
          <w:b/>
          <w:bCs/>
        </w:rPr>
        <w:t xml:space="preserve">Baracsi Négy Vándor Óvoda </w:t>
      </w:r>
      <w:r w:rsidRPr="00596A07">
        <w:rPr>
          <w:rStyle w:val="highlighted"/>
          <w:rFonts w:ascii="Ryman Eco" w:hAnsi="Ryman Eco"/>
          <w:b/>
          <w:bCs/>
        </w:rPr>
        <w:t>átszervezéséről</w:t>
      </w:r>
    </w:p>
    <w:p w14:paraId="69D37CE3" w14:textId="6A588125" w:rsidR="005C67FE" w:rsidRPr="00596A07" w:rsidRDefault="005C67FE" w:rsidP="005C67FE">
      <w:pPr>
        <w:shd w:val="clear" w:color="auto" w:fill="FFFFFF"/>
        <w:ind w:left="708"/>
        <w:jc w:val="both"/>
        <w:rPr>
          <w:rStyle w:val="highlighted"/>
          <w:rFonts w:ascii="Ryman Eco" w:hAnsi="Ryman Eco"/>
        </w:rPr>
      </w:pPr>
      <w:r w:rsidRPr="00596A07">
        <w:rPr>
          <w:rStyle w:val="highlighted"/>
          <w:rFonts w:ascii="Ryman Eco" w:hAnsi="Ryman Eco"/>
        </w:rPr>
        <w:t>Baracs Község Önkormányzata Képviselő-testülete</w:t>
      </w:r>
      <w:r w:rsidRPr="00596A07">
        <w:rPr>
          <w:rStyle w:val="highlighted"/>
          <w:rFonts w:ascii="Ryman Eco" w:hAnsi="Ryman Eco"/>
        </w:rPr>
        <w:t xml:space="preserve"> </w:t>
      </w:r>
      <w:r w:rsidR="0009240A" w:rsidRPr="00596A07">
        <w:rPr>
          <w:rStyle w:val="highlighted"/>
          <w:rFonts w:ascii="Ryman Eco" w:hAnsi="Ryman Eco"/>
        </w:rPr>
        <w:t xml:space="preserve">a nemzeti köznevelésről szóló 2011. évi CXC. törvény 83.§ (2) a) pontjában biztosított hatáskörében eljárva </w:t>
      </w:r>
      <w:r w:rsidRPr="00596A07">
        <w:rPr>
          <w:rStyle w:val="highlighted"/>
          <w:rFonts w:ascii="Ryman Eco" w:hAnsi="Ryman Eco"/>
        </w:rPr>
        <w:t xml:space="preserve">a Baracsi Négy Vándor Óvodát átszervezi, az 2022. szeptember 1-jétől Baracsi Négy Vándor Óvoda és Hétpettyes </w:t>
      </w:r>
      <w:r w:rsidR="0009240A" w:rsidRPr="00596A07">
        <w:rPr>
          <w:rStyle w:val="highlighted"/>
          <w:rFonts w:ascii="Ryman Eco" w:hAnsi="Ryman Eco"/>
        </w:rPr>
        <w:t>Bölcsődévé.</w:t>
      </w:r>
    </w:p>
    <w:p w14:paraId="605F51DD" w14:textId="4275095A" w:rsidR="0009240A" w:rsidRPr="00596A07" w:rsidRDefault="0009240A" w:rsidP="005C67FE">
      <w:pPr>
        <w:shd w:val="clear" w:color="auto" w:fill="FFFFFF"/>
        <w:ind w:left="708"/>
        <w:jc w:val="both"/>
        <w:rPr>
          <w:rStyle w:val="highlighted"/>
          <w:rFonts w:ascii="Ryman Eco" w:hAnsi="Ryman Eco"/>
        </w:rPr>
      </w:pPr>
    </w:p>
    <w:p w14:paraId="1EF49505" w14:textId="12F9EA1B" w:rsidR="0009240A" w:rsidRPr="00596A07" w:rsidRDefault="00596A07" w:rsidP="005C67FE">
      <w:pPr>
        <w:shd w:val="clear" w:color="auto" w:fill="FFFFFF"/>
        <w:ind w:left="708"/>
        <w:jc w:val="both"/>
        <w:rPr>
          <w:rStyle w:val="highlighted"/>
          <w:rFonts w:ascii="Ryman Eco" w:hAnsi="Ryman Eco"/>
        </w:rPr>
      </w:pPr>
      <w:r w:rsidRPr="00596A07">
        <w:rPr>
          <w:rStyle w:val="highlighted"/>
          <w:rFonts w:ascii="Ryman Eco" w:hAnsi="Ryman Eco"/>
        </w:rPr>
        <w:t>Határidő: azonnal</w:t>
      </w:r>
    </w:p>
    <w:p w14:paraId="1896D059" w14:textId="79690770" w:rsidR="00596A07" w:rsidRPr="00596A07" w:rsidRDefault="00596A07" w:rsidP="005C67FE">
      <w:pPr>
        <w:shd w:val="clear" w:color="auto" w:fill="FFFFFF"/>
        <w:ind w:left="708"/>
        <w:jc w:val="both"/>
        <w:rPr>
          <w:rStyle w:val="highlighted"/>
          <w:rFonts w:ascii="Ryman Eco" w:hAnsi="Ryman Eco"/>
        </w:rPr>
      </w:pPr>
      <w:r w:rsidRPr="00596A07">
        <w:rPr>
          <w:rStyle w:val="highlighted"/>
          <w:rFonts w:ascii="Ryman Eco" w:hAnsi="Ryman Eco"/>
        </w:rPr>
        <w:t>Felelős: Várai Róbert polgármester</w:t>
      </w:r>
    </w:p>
    <w:p w14:paraId="4D4F5709" w14:textId="77CADE24" w:rsidR="00596A07" w:rsidRPr="00596A07" w:rsidRDefault="00596A07" w:rsidP="005C67FE">
      <w:pPr>
        <w:shd w:val="clear" w:color="auto" w:fill="FFFFFF"/>
        <w:ind w:left="708"/>
        <w:jc w:val="both"/>
        <w:rPr>
          <w:rStyle w:val="highlighted"/>
          <w:rFonts w:ascii="Ryman Eco" w:hAnsi="Ryman Eco"/>
        </w:rPr>
      </w:pPr>
    </w:p>
    <w:p w14:paraId="3CB8FE2B" w14:textId="6885F8EC" w:rsidR="00596A07" w:rsidRPr="00596A07" w:rsidRDefault="00596A07" w:rsidP="005C67FE">
      <w:pPr>
        <w:shd w:val="clear" w:color="auto" w:fill="FFFFFF"/>
        <w:ind w:left="708"/>
        <w:jc w:val="both"/>
        <w:rPr>
          <w:rStyle w:val="highlighted"/>
          <w:rFonts w:ascii="Ryman Eco" w:hAnsi="Ryman Eco"/>
        </w:rPr>
      </w:pPr>
      <w:r w:rsidRPr="00596A07">
        <w:rPr>
          <w:rStyle w:val="highlighted"/>
          <w:rFonts w:ascii="Ryman Eco" w:hAnsi="Ryman Eco"/>
        </w:rPr>
        <w:t>Az ehhez kapcsolódó véleményezési eljárás, amit szintén a köznevelési törvény ír elő folyamatban van, az erről szóló jegyzőkönyvet a képviselő-testületi ülésen kapja mindenki kézhez. Az intézmény alkalmazotti közössége és a szülői szervezetnek kell mindezt véleményeznie.</w:t>
      </w:r>
    </w:p>
    <w:p w14:paraId="57D76863" w14:textId="323C4942" w:rsidR="00596A07" w:rsidRDefault="00596A07" w:rsidP="005C67FE">
      <w:pPr>
        <w:shd w:val="clear" w:color="auto" w:fill="FFFFFF"/>
        <w:ind w:left="708"/>
        <w:jc w:val="both"/>
        <w:rPr>
          <w:rStyle w:val="highlighted"/>
          <w:rFonts w:ascii="Ryman Eco" w:hAnsi="Ryman Eco"/>
        </w:rPr>
      </w:pPr>
    </w:p>
    <w:p w14:paraId="4DD3381A" w14:textId="646BF458" w:rsidR="00596A07" w:rsidRDefault="00596A07" w:rsidP="005C67FE">
      <w:pPr>
        <w:shd w:val="clear" w:color="auto" w:fill="FFFFFF"/>
        <w:ind w:left="708"/>
        <w:jc w:val="both"/>
        <w:rPr>
          <w:rFonts w:ascii="Ryman Eco" w:hAnsi="Ryman Eco"/>
          <w:color w:val="474747"/>
        </w:rPr>
      </w:pPr>
      <w:r>
        <w:rPr>
          <w:rFonts w:ascii="Ryman Eco" w:hAnsi="Ryman Eco"/>
          <w:color w:val="474747"/>
        </w:rPr>
        <w:t>Itt további kettő döntés szükséges, az első határozat a módosító okirat, a második pedig az egységes szerkezetű alapító okirat elfogadása lesz</w:t>
      </w:r>
      <w:r w:rsidR="003F525F">
        <w:rPr>
          <w:rFonts w:ascii="Ryman Eco" w:hAnsi="Ryman Eco"/>
          <w:color w:val="474747"/>
        </w:rPr>
        <w:t>. Ezeket mellékelem az előterjesztéshez, ez kerül határozati formába a döntést követően.</w:t>
      </w:r>
    </w:p>
    <w:p w14:paraId="16B11077" w14:textId="21D17388" w:rsidR="003F525F" w:rsidRDefault="003F525F" w:rsidP="005C67FE">
      <w:pPr>
        <w:shd w:val="clear" w:color="auto" w:fill="FFFFFF"/>
        <w:ind w:left="708"/>
        <w:jc w:val="both"/>
        <w:rPr>
          <w:rFonts w:ascii="Ryman Eco" w:hAnsi="Ryman Eco"/>
          <w:color w:val="474747"/>
        </w:rPr>
      </w:pPr>
    </w:p>
    <w:p w14:paraId="0C3B430B" w14:textId="1C89B00F" w:rsidR="003F525F" w:rsidRDefault="003F525F" w:rsidP="005C67FE">
      <w:pPr>
        <w:shd w:val="clear" w:color="auto" w:fill="FFFFFF"/>
        <w:ind w:left="708"/>
        <w:jc w:val="both"/>
        <w:rPr>
          <w:rFonts w:ascii="Ryman Eco" w:hAnsi="Ryman Eco"/>
          <w:color w:val="474747"/>
        </w:rPr>
      </w:pPr>
      <w:r>
        <w:rPr>
          <w:rFonts w:ascii="Ryman Eco" w:hAnsi="Ryman Eco"/>
          <w:color w:val="474747"/>
        </w:rPr>
        <w:t>A döntések meghozatala után az intézményvezetői határozat és az ahhoz kapcsolódó kötelező ÁNYK űrlap kerül megküldésre a MÁK részére, majd azt követően küldöm az átszervezéssel kapcsolatos okiratokat. Ha ennek a bejegyzése megvan indítható a bölcsődei alkalmazottak pályáztatása, majd ezt követően a működési engedélyezési eljárás. A bölcsőde kiadása a 2022. költségvetésben tervezett, a dologi feltételei adottak az üzemeltetéshez. Térítési díjjal kapcsolatos rendelet alkotása jelenleg még mindig nem lehetséges.</w:t>
      </w:r>
    </w:p>
    <w:p w14:paraId="6933EBFD" w14:textId="07F14020" w:rsidR="003F525F" w:rsidRDefault="003F525F" w:rsidP="005C67FE">
      <w:pPr>
        <w:shd w:val="clear" w:color="auto" w:fill="FFFFFF"/>
        <w:ind w:left="708"/>
        <w:jc w:val="both"/>
        <w:rPr>
          <w:rFonts w:ascii="Ryman Eco" w:hAnsi="Ryman Eco"/>
          <w:color w:val="474747"/>
        </w:rPr>
      </w:pPr>
    </w:p>
    <w:p w14:paraId="4D35BEBA" w14:textId="49F2A668" w:rsidR="003F525F" w:rsidRPr="005C67FE" w:rsidRDefault="003F525F" w:rsidP="005C67FE">
      <w:pPr>
        <w:shd w:val="clear" w:color="auto" w:fill="FFFFFF"/>
        <w:ind w:left="708"/>
        <w:jc w:val="both"/>
        <w:rPr>
          <w:rFonts w:ascii="Ryman Eco" w:hAnsi="Ryman Eco"/>
          <w:color w:val="474747"/>
        </w:rPr>
      </w:pPr>
      <w:r>
        <w:rPr>
          <w:rFonts w:ascii="Ryman Eco" w:hAnsi="Ryman Eco"/>
          <w:color w:val="474747"/>
        </w:rPr>
        <w:t>Baracs, 2022. március 18.</w:t>
      </w:r>
    </w:p>
    <w:p w14:paraId="11FD0911" w14:textId="77777777" w:rsidR="007E335E" w:rsidRPr="003F197D" w:rsidRDefault="007E335E" w:rsidP="003F197D">
      <w:pPr>
        <w:shd w:val="clear" w:color="auto" w:fill="FFFFFF"/>
        <w:jc w:val="both"/>
        <w:rPr>
          <w:rFonts w:ascii="Ryman Eco" w:hAnsi="Ryman Eco" w:cs="Arial"/>
        </w:rPr>
      </w:pPr>
    </w:p>
    <w:p w14:paraId="3727B17A" w14:textId="5B9F234B" w:rsidR="00924861" w:rsidRPr="00924861" w:rsidRDefault="00432645" w:rsidP="001C0FEB">
      <w:pPr>
        <w:tabs>
          <w:tab w:val="center" w:pos="7371"/>
        </w:tabs>
        <w:jc w:val="both"/>
        <w:rPr>
          <w:rFonts w:ascii="Ryman Eco" w:hAnsi="Ryman Eco"/>
        </w:rPr>
      </w:pPr>
      <w:r>
        <w:rPr>
          <w:rFonts w:ascii="Ryman Eco" w:hAnsi="Ryman Eco"/>
        </w:rPr>
        <w:t xml:space="preserve"> </w:t>
      </w:r>
    </w:p>
    <w:p w14:paraId="08D05A55" w14:textId="5D077B98" w:rsidR="00924861" w:rsidRPr="00924861" w:rsidRDefault="001B45ED" w:rsidP="001C0FEB">
      <w:pPr>
        <w:tabs>
          <w:tab w:val="center" w:pos="7371"/>
        </w:tabs>
        <w:jc w:val="both"/>
        <w:rPr>
          <w:rFonts w:ascii="Ryman Eco" w:hAnsi="Ryman Eco"/>
        </w:rPr>
      </w:pPr>
      <w:r>
        <w:rPr>
          <w:rFonts w:ascii="Ryman Eco" w:hAnsi="Ryman Eco"/>
        </w:rPr>
        <w:tab/>
      </w:r>
      <w:proofErr w:type="spellStart"/>
      <w:r w:rsidR="00924861" w:rsidRPr="00924861">
        <w:rPr>
          <w:rFonts w:ascii="Ryman Eco" w:hAnsi="Ryman Eco"/>
        </w:rPr>
        <w:t>dr.Horváth</w:t>
      </w:r>
      <w:proofErr w:type="spellEnd"/>
      <w:r w:rsidR="00924861" w:rsidRPr="00924861">
        <w:rPr>
          <w:rFonts w:ascii="Ryman Eco" w:hAnsi="Ryman Eco"/>
        </w:rPr>
        <w:t xml:space="preserve"> Zsolt</w:t>
      </w:r>
    </w:p>
    <w:p w14:paraId="3C262D85" w14:textId="4842F3D5" w:rsidR="005B50A8" w:rsidRPr="00924861" w:rsidRDefault="00924861" w:rsidP="001C0FEB">
      <w:pPr>
        <w:tabs>
          <w:tab w:val="center" w:pos="7371"/>
        </w:tabs>
        <w:jc w:val="both"/>
        <w:rPr>
          <w:rFonts w:ascii="Ryman Eco" w:hAnsi="Ryman Eco"/>
        </w:rPr>
      </w:pPr>
      <w:r w:rsidRPr="00924861">
        <w:rPr>
          <w:rFonts w:ascii="Ryman Eco" w:hAnsi="Ryman Eco"/>
        </w:rPr>
        <w:tab/>
      </w:r>
      <w:proofErr w:type="spellStart"/>
      <w:r w:rsidR="001B45ED">
        <w:rPr>
          <w:rFonts w:ascii="Ryman Eco" w:hAnsi="Ryman Eco"/>
        </w:rPr>
        <w:t>jegyő</w:t>
      </w:r>
      <w:proofErr w:type="spellEnd"/>
      <w:r w:rsidRPr="00924861">
        <w:rPr>
          <w:rFonts w:ascii="Ryman Eco" w:hAnsi="Ryman Eco"/>
        </w:rPr>
        <w:t xml:space="preserve"> </w:t>
      </w:r>
    </w:p>
    <w:p w14:paraId="1FAD1B77" w14:textId="77777777" w:rsidR="00924861" w:rsidRDefault="00924861" w:rsidP="001C0FEB">
      <w:pPr>
        <w:tabs>
          <w:tab w:val="center" w:pos="7371"/>
        </w:tabs>
        <w:jc w:val="both"/>
      </w:pPr>
    </w:p>
    <w:p w14:paraId="4F035708" w14:textId="77777777" w:rsidR="00924861" w:rsidRPr="005B50A8" w:rsidRDefault="00924861" w:rsidP="001C0FEB">
      <w:pPr>
        <w:tabs>
          <w:tab w:val="center" w:pos="7371"/>
        </w:tabs>
        <w:jc w:val="both"/>
      </w:pPr>
    </w:p>
    <w:p w14:paraId="4E2EAD97" w14:textId="77777777" w:rsidR="001C0FEB" w:rsidRDefault="001C0FEB" w:rsidP="001C0FEB">
      <w:pPr>
        <w:tabs>
          <w:tab w:val="center" w:pos="7371"/>
        </w:tabs>
        <w:jc w:val="both"/>
        <w:rPr>
          <w:b/>
        </w:rPr>
      </w:pPr>
    </w:p>
    <w:p w14:paraId="2609E229" w14:textId="77777777" w:rsidR="001C0FEB" w:rsidRDefault="001C0FEB" w:rsidP="001C0FEB">
      <w:pPr>
        <w:tabs>
          <w:tab w:val="center" w:pos="7371"/>
        </w:tabs>
        <w:jc w:val="both"/>
      </w:pPr>
    </w:p>
    <w:p w14:paraId="643612DA" w14:textId="77777777" w:rsidR="001C0FEB" w:rsidRDefault="001C0FEB" w:rsidP="001C0FEB">
      <w:pPr>
        <w:ind w:left="4956" w:firstLine="708"/>
        <w:jc w:val="both"/>
      </w:pPr>
    </w:p>
    <w:p w14:paraId="097E1020" w14:textId="77777777" w:rsidR="001C0FEB" w:rsidRDefault="001C0FEB" w:rsidP="001C0FEB">
      <w:pPr>
        <w:ind w:left="4956" w:firstLine="708"/>
        <w:jc w:val="both"/>
      </w:pPr>
    </w:p>
    <w:p w14:paraId="443D4C07" w14:textId="77777777" w:rsidR="001C0FEB" w:rsidRDefault="001C0FEB" w:rsidP="001C0FEB">
      <w:pPr>
        <w:ind w:left="4956" w:firstLine="708"/>
        <w:jc w:val="both"/>
      </w:pPr>
    </w:p>
    <w:p w14:paraId="7E9A8F6B" w14:textId="77777777" w:rsidR="001C0FEB" w:rsidRDefault="001C0FEB" w:rsidP="001C0FEB">
      <w:pPr>
        <w:ind w:left="4956" w:firstLine="708"/>
        <w:jc w:val="both"/>
      </w:pPr>
    </w:p>
    <w:p w14:paraId="0A7CE4C6" w14:textId="77777777" w:rsidR="001C0FEB" w:rsidRDefault="001C0FEB" w:rsidP="001C0FEB">
      <w:pPr>
        <w:ind w:left="4956" w:firstLine="708"/>
        <w:jc w:val="both"/>
      </w:pPr>
    </w:p>
    <w:sectPr w:rsidR="001C0FEB" w:rsidSect="00D03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yman Eco">
    <w:panose1 w:val="00000500000000000000"/>
    <w:charset w:val="00"/>
    <w:family w:val="auto"/>
    <w:pitch w:val="variable"/>
    <w:sig w:usb0="A0000027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AF8"/>
    <w:multiLevelType w:val="hybridMultilevel"/>
    <w:tmpl w:val="02F6D9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496F"/>
    <w:multiLevelType w:val="hybridMultilevel"/>
    <w:tmpl w:val="1AB28F3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E0E58"/>
    <w:multiLevelType w:val="hybridMultilevel"/>
    <w:tmpl w:val="C3FC2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5CE"/>
    <w:multiLevelType w:val="hybridMultilevel"/>
    <w:tmpl w:val="37F2CBCE"/>
    <w:lvl w:ilvl="0" w:tplc="85BAD4F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27CD"/>
    <w:multiLevelType w:val="hybridMultilevel"/>
    <w:tmpl w:val="7B8AC5EC"/>
    <w:lvl w:ilvl="0" w:tplc="87567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B60CF"/>
    <w:multiLevelType w:val="hybridMultilevel"/>
    <w:tmpl w:val="7B284E5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9C059F"/>
    <w:multiLevelType w:val="hybridMultilevel"/>
    <w:tmpl w:val="82AEDF8A"/>
    <w:lvl w:ilvl="0" w:tplc="87684A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0B33CA"/>
    <w:multiLevelType w:val="hybridMultilevel"/>
    <w:tmpl w:val="C004E1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6D8"/>
    <w:multiLevelType w:val="hybridMultilevel"/>
    <w:tmpl w:val="89F061DC"/>
    <w:lvl w:ilvl="0" w:tplc="08D6393A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D9317CB"/>
    <w:multiLevelType w:val="hybridMultilevel"/>
    <w:tmpl w:val="FB98A924"/>
    <w:lvl w:ilvl="0" w:tplc="1660CD64">
      <w:start w:val="2"/>
      <w:numFmt w:val="decimal"/>
      <w:lvlText w:val="(%1)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0D776A6"/>
    <w:multiLevelType w:val="hybridMultilevel"/>
    <w:tmpl w:val="0DD4F142"/>
    <w:lvl w:ilvl="0" w:tplc="975E9F4E">
      <w:start w:val="2"/>
      <w:numFmt w:val="decimal"/>
      <w:lvlText w:val="(%1)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315664DC"/>
    <w:multiLevelType w:val="hybridMultilevel"/>
    <w:tmpl w:val="2B48C586"/>
    <w:lvl w:ilvl="0" w:tplc="040E000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268" w:hanging="360"/>
      </w:pPr>
      <w:rPr>
        <w:rFonts w:ascii="Wingdings" w:hAnsi="Wingdings" w:hint="default"/>
      </w:rPr>
    </w:lvl>
  </w:abstractNum>
  <w:abstractNum w:abstractNumId="12" w15:restartNumberingAfterBreak="0">
    <w:nsid w:val="337663F0"/>
    <w:multiLevelType w:val="hybridMultilevel"/>
    <w:tmpl w:val="02EEAB62"/>
    <w:lvl w:ilvl="0" w:tplc="47D2CBF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368268BE"/>
    <w:multiLevelType w:val="hybridMultilevel"/>
    <w:tmpl w:val="8CAAE7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0A7B05"/>
    <w:multiLevelType w:val="hybridMultilevel"/>
    <w:tmpl w:val="7CD22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878A0"/>
    <w:multiLevelType w:val="hybridMultilevel"/>
    <w:tmpl w:val="CFD2344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46CD9"/>
    <w:multiLevelType w:val="hybridMultilevel"/>
    <w:tmpl w:val="B4E8B200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6B3DF5"/>
    <w:multiLevelType w:val="hybridMultilevel"/>
    <w:tmpl w:val="A0A6B122"/>
    <w:lvl w:ilvl="0" w:tplc="EB82A0D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3" w:hanging="360"/>
      </w:pPr>
    </w:lvl>
    <w:lvl w:ilvl="2" w:tplc="040E001B" w:tentative="1">
      <w:start w:val="1"/>
      <w:numFmt w:val="lowerRoman"/>
      <w:lvlText w:val="%3."/>
      <w:lvlJc w:val="right"/>
      <w:pPr>
        <w:ind w:left="3213" w:hanging="180"/>
      </w:pPr>
    </w:lvl>
    <w:lvl w:ilvl="3" w:tplc="040E000F" w:tentative="1">
      <w:start w:val="1"/>
      <w:numFmt w:val="decimal"/>
      <w:lvlText w:val="%4."/>
      <w:lvlJc w:val="left"/>
      <w:pPr>
        <w:ind w:left="3933" w:hanging="360"/>
      </w:pPr>
    </w:lvl>
    <w:lvl w:ilvl="4" w:tplc="040E0019" w:tentative="1">
      <w:start w:val="1"/>
      <w:numFmt w:val="lowerLetter"/>
      <w:lvlText w:val="%5."/>
      <w:lvlJc w:val="left"/>
      <w:pPr>
        <w:ind w:left="4653" w:hanging="360"/>
      </w:pPr>
    </w:lvl>
    <w:lvl w:ilvl="5" w:tplc="040E001B" w:tentative="1">
      <w:start w:val="1"/>
      <w:numFmt w:val="lowerRoman"/>
      <w:lvlText w:val="%6."/>
      <w:lvlJc w:val="right"/>
      <w:pPr>
        <w:ind w:left="5373" w:hanging="180"/>
      </w:pPr>
    </w:lvl>
    <w:lvl w:ilvl="6" w:tplc="040E000F" w:tentative="1">
      <w:start w:val="1"/>
      <w:numFmt w:val="decimal"/>
      <w:lvlText w:val="%7."/>
      <w:lvlJc w:val="left"/>
      <w:pPr>
        <w:ind w:left="6093" w:hanging="360"/>
      </w:pPr>
    </w:lvl>
    <w:lvl w:ilvl="7" w:tplc="040E0019" w:tentative="1">
      <w:start w:val="1"/>
      <w:numFmt w:val="lowerLetter"/>
      <w:lvlText w:val="%8."/>
      <w:lvlJc w:val="left"/>
      <w:pPr>
        <w:ind w:left="6813" w:hanging="360"/>
      </w:pPr>
    </w:lvl>
    <w:lvl w:ilvl="8" w:tplc="040E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8" w15:restartNumberingAfterBreak="0">
    <w:nsid w:val="68387972"/>
    <w:multiLevelType w:val="hybridMultilevel"/>
    <w:tmpl w:val="55946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71C56"/>
    <w:multiLevelType w:val="hybridMultilevel"/>
    <w:tmpl w:val="489C0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96129"/>
    <w:multiLevelType w:val="hybridMultilevel"/>
    <w:tmpl w:val="6CEC214A"/>
    <w:lvl w:ilvl="0" w:tplc="F3A48930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B501E"/>
    <w:multiLevelType w:val="hybridMultilevel"/>
    <w:tmpl w:val="BFF6F212"/>
    <w:lvl w:ilvl="0" w:tplc="0C7C4CC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6076B"/>
    <w:multiLevelType w:val="hybridMultilevel"/>
    <w:tmpl w:val="EAA42048"/>
    <w:lvl w:ilvl="0" w:tplc="040E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3"/>
  </w:num>
  <w:num w:numId="5">
    <w:abstractNumId w:val="10"/>
  </w:num>
  <w:num w:numId="6">
    <w:abstractNumId w:val="9"/>
  </w:num>
  <w:num w:numId="7">
    <w:abstractNumId w:val="23"/>
  </w:num>
  <w:num w:numId="8">
    <w:abstractNumId w:val="20"/>
  </w:num>
  <w:num w:numId="9">
    <w:abstractNumId w:val="14"/>
  </w:num>
  <w:num w:numId="10">
    <w:abstractNumId w:val="17"/>
  </w:num>
  <w:num w:numId="11">
    <w:abstractNumId w:val="22"/>
  </w:num>
  <w:num w:numId="12">
    <w:abstractNumId w:val="19"/>
  </w:num>
  <w:num w:numId="13">
    <w:abstractNumId w:val="7"/>
  </w:num>
  <w:num w:numId="14">
    <w:abstractNumId w:val="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8"/>
  </w:num>
  <w:num w:numId="19">
    <w:abstractNumId w:val="1"/>
  </w:num>
  <w:num w:numId="20">
    <w:abstractNumId w:val="11"/>
  </w:num>
  <w:num w:numId="21">
    <w:abstractNumId w:val="5"/>
  </w:num>
  <w:num w:numId="22">
    <w:abstractNumId w:val="0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F8"/>
    <w:rsid w:val="00000854"/>
    <w:rsid w:val="00034425"/>
    <w:rsid w:val="0004113B"/>
    <w:rsid w:val="00067A18"/>
    <w:rsid w:val="0008344E"/>
    <w:rsid w:val="0009240A"/>
    <w:rsid w:val="000A6E1A"/>
    <w:rsid w:val="000B6411"/>
    <w:rsid w:val="000C109E"/>
    <w:rsid w:val="000C2974"/>
    <w:rsid w:val="000F64FD"/>
    <w:rsid w:val="00103C4E"/>
    <w:rsid w:val="001114B3"/>
    <w:rsid w:val="001166A8"/>
    <w:rsid w:val="0014150E"/>
    <w:rsid w:val="00142790"/>
    <w:rsid w:val="00150F94"/>
    <w:rsid w:val="001672EB"/>
    <w:rsid w:val="001B45ED"/>
    <w:rsid w:val="001C0FEB"/>
    <w:rsid w:val="001C328D"/>
    <w:rsid w:val="00233077"/>
    <w:rsid w:val="002771E5"/>
    <w:rsid w:val="00277D06"/>
    <w:rsid w:val="002E754B"/>
    <w:rsid w:val="002F5171"/>
    <w:rsid w:val="00301367"/>
    <w:rsid w:val="003500F4"/>
    <w:rsid w:val="00362231"/>
    <w:rsid w:val="0039719E"/>
    <w:rsid w:val="003C1C37"/>
    <w:rsid w:val="003F197D"/>
    <w:rsid w:val="003F525F"/>
    <w:rsid w:val="00413858"/>
    <w:rsid w:val="00420017"/>
    <w:rsid w:val="00432645"/>
    <w:rsid w:val="00481DF7"/>
    <w:rsid w:val="004B01CB"/>
    <w:rsid w:val="004C4467"/>
    <w:rsid w:val="004D6CAB"/>
    <w:rsid w:val="004D6E97"/>
    <w:rsid w:val="00545330"/>
    <w:rsid w:val="00596A07"/>
    <w:rsid w:val="005B50A8"/>
    <w:rsid w:val="005C0040"/>
    <w:rsid w:val="005C67FE"/>
    <w:rsid w:val="00634479"/>
    <w:rsid w:val="006463A7"/>
    <w:rsid w:val="00650D1E"/>
    <w:rsid w:val="006653EC"/>
    <w:rsid w:val="006F2157"/>
    <w:rsid w:val="006F623D"/>
    <w:rsid w:val="00727F20"/>
    <w:rsid w:val="00730201"/>
    <w:rsid w:val="00770F2A"/>
    <w:rsid w:val="00777E95"/>
    <w:rsid w:val="007C6901"/>
    <w:rsid w:val="007E335E"/>
    <w:rsid w:val="0081206B"/>
    <w:rsid w:val="008445F6"/>
    <w:rsid w:val="00922C29"/>
    <w:rsid w:val="00924861"/>
    <w:rsid w:val="00943A8A"/>
    <w:rsid w:val="00977EA3"/>
    <w:rsid w:val="009A2081"/>
    <w:rsid w:val="009A77F8"/>
    <w:rsid w:val="009C5F20"/>
    <w:rsid w:val="009E1C77"/>
    <w:rsid w:val="009E2693"/>
    <w:rsid w:val="00A1295D"/>
    <w:rsid w:val="00A1652E"/>
    <w:rsid w:val="00A22D10"/>
    <w:rsid w:val="00A57257"/>
    <w:rsid w:val="00A65820"/>
    <w:rsid w:val="00A65E9A"/>
    <w:rsid w:val="00A85F8A"/>
    <w:rsid w:val="00A92D2A"/>
    <w:rsid w:val="00BB51D6"/>
    <w:rsid w:val="00C178F8"/>
    <w:rsid w:val="00C2396E"/>
    <w:rsid w:val="00C96B71"/>
    <w:rsid w:val="00CD1252"/>
    <w:rsid w:val="00CE53A3"/>
    <w:rsid w:val="00D03463"/>
    <w:rsid w:val="00D2490B"/>
    <w:rsid w:val="00D4010D"/>
    <w:rsid w:val="00D51206"/>
    <w:rsid w:val="00D54C51"/>
    <w:rsid w:val="00D8017A"/>
    <w:rsid w:val="00D80759"/>
    <w:rsid w:val="00D873B0"/>
    <w:rsid w:val="00DD41E5"/>
    <w:rsid w:val="00DD6156"/>
    <w:rsid w:val="00DE364F"/>
    <w:rsid w:val="00E009C2"/>
    <w:rsid w:val="00E00D45"/>
    <w:rsid w:val="00E02EAC"/>
    <w:rsid w:val="00E310E2"/>
    <w:rsid w:val="00E87999"/>
    <w:rsid w:val="00EA17BF"/>
    <w:rsid w:val="00EC6D0C"/>
    <w:rsid w:val="00F0562A"/>
    <w:rsid w:val="00F23A79"/>
    <w:rsid w:val="00F27F46"/>
    <w:rsid w:val="00F30D00"/>
    <w:rsid w:val="00F33498"/>
    <w:rsid w:val="00F4540D"/>
    <w:rsid w:val="00F57A99"/>
    <w:rsid w:val="00F64D57"/>
    <w:rsid w:val="00FC6498"/>
    <w:rsid w:val="00FD5220"/>
    <w:rsid w:val="00FE2213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9DB32"/>
  <w15:docId w15:val="{6A9AF995-B14A-4B11-A7D0-449247FA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A77F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F5171"/>
    <w:pPr>
      <w:keepNext/>
      <w:jc w:val="center"/>
      <w:outlineLvl w:val="0"/>
    </w:pPr>
    <w:rPr>
      <w:rFonts w:ascii="Arial Narrow" w:hAnsi="Arial Narrow"/>
      <w:b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D52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E33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F5171"/>
    <w:pPr>
      <w:keepNext/>
      <w:jc w:val="both"/>
      <w:outlineLvl w:val="3"/>
    </w:pPr>
    <w:rPr>
      <w:rFonts w:ascii="Arial" w:hAnsi="Arial"/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A77F8"/>
    <w:pPr>
      <w:jc w:val="both"/>
    </w:pPr>
    <w:rPr>
      <w:szCs w:val="20"/>
    </w:rPr>
  </w:style>
  <w:style w:type="table" w:styleId="Rcsostblzat">
    <w:name w:val="Table Grid"/>
    <w:basedOn w:val="Normltblzat"/>
    <w:rsid w:val="009A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4113B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1166A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1166A8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1166A8"/>
    <w:pPr>
      <w:ind w:left="720"/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2F5171"/>
    <w:rPr>
      <w:rFonts w:ascii="Arial Narrow" w:hAnsi="Arial Narrow"/>
      <w:b/>
      <w:sz w:val="24"/>
    </w:rPr>
  </w:style>
  <w:style w:type="character" w:customStyle="1" w:styleId="Cmsor4Char">
    <w:name w:val="Címsor 4 Char"/>
    <w:basedOn w:val="Bekezdsalapbettpusa"/>
    <w:link w:val="Cmsor4"/>
    <w:semiHidden/>
    <w:rsid w:val="002F5171"/>
    <w:rPr>
      <w:rFonts w:ascii="Arial" w:hAnsi="Arial"/>
      <w:b/>
      <w:bCs/>
      <w:sz w:val="22"/>
    </w:rPr>
  </w:style>
  <w:style w:type="character" w:styleId="Hiperhivatkozs">
    <w:name w:val="Hyperlink"/>
    <w:basedOn w:val="Bekezdsalapbettpusa"/>
    <w:unhideWhenUsed/>
    <w:rsid w:val="002F5171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2F5171"/>
    <w:rPr>
      <w:rFonts w:ascii="Courier New" w:eastAsia="Calibri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rsid w:val="002F5171"/>
    <w:rPr>
      <w:rFonts w:ascii="Courier New" w:eastAsia="Calibri" w:hAnsi="Courier New" w:cs="Courier New"/>
    </w:rPr>
  </w:style>
  <w:style w:type="character" w:customStyle="1" w:styleId="Bekezdsalapbettpusa1">
    <w:name w:val="Bekezdés alapbetűtípusa1"/>
    <w:rsid w:val="002F5171"/>
  </w:style>
  <w:style w:type="character" w:customStyle="1" w:styleId="desc">
    <w:name w:val="desc"/>
    <w:basedOn w:val="Bekezdsalapbettpusa"/>
    <w:rsid w:val="002F5171"/>
    <w:rPr>
      <w:rFonts w:ascii="Times New Roman" w:hAnsi="Times New Roman" w:cs="Times New Roman" w:hint="default"/>
    </w:rPr>
  </w:style>
  <w:style w:type="character" w:customStyle="1" w:styleId="SzvegtrzsChar">
    <w:name w:val="Szövegtörzs Char"/>
    <w:basedOn w:val="Bekezdsalapbettpusa"/>
    <w:link w:val="Szvegtrzs"/>
    <w:rsid w:val="00000854"/>
    <w:rPr>
      <w:sz w:val="24"/>
    </w:rPr>
  </w:style>
  <w:style w:type="paragraph" w:customStyle="1" w:styleId="Szvegtrzs21">
    <w:name w:val="Szövegtörzs 21"/>
    <w:basedOn w:val="Norml"/>
    <w:rsid w:val="00000854"/>
    <w:rPr>
      <w:rFonts w:ascii="Arial" w:hAnsi="Arial"/>
      <w:sz w:val="22"/>
      <w:szCs w:val="20"/>
    </w:rPr>
  </w:style>
  <w:style w:type="character" w:customStyle="1" w:styleId="apple-converted-space">
    <w:name w:val="apple-converted-space"/>
    <w:basedOn w:val="Bekezdsalapbettpusa"/>
    <w:rsid w:val="0081206B"/>
  </w:style>
  <w:style w:type="character" w:customStyle="1" w:styleId="section">
    <w:name w:val="section"/>
    <w:basedOn w:val="Bekezdsalapbettpusa"/>
    <w:rsid w:val="007C6901"/>
  </w:style>
  <w:style w:type="character" w:customStyle="1" w:styleId="para">
    <w:name w:val="para"/>
    <w:basedOn w:val="Bekezdsalapbettpusa"/>
    <w:rsid w:val="007C6901"/>
  </w:style>
  <w:style w:type="character" w:customStyle="1" w:styleId="point">
    <w:name w:val="point"/>
    <w:basedOn w:val="Bekezdsalapbettpusa"/>
    <w:rsid w:val="007C6901"/>
  </w:style>
  <w:style w:type="character" w:customStyle="1" w:styleId="Cmsor3Char">
    <w:name w:val="Címsor 3 Char"/>
    <w:basedOn w:val="Bekezdsalapbettpusa"/>
    <w:link w:val="Cmsor3"/>
    <w:semiHidden/>
    <w:rsid w:val="007E33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j">
    <w:name w:val="uj"/>
    <w:basedOn w:val="Norml"/>
    <w:rsid w:val="00FD5220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FD5220"/>
  </w:style>
  <w:style w:type="character" w:customStyle="1" w:styleId="Cmsor2Char">
    <w:name w:val="Címsor 2 Char"/>
    <w:basedOn w:val="Bekezdsalapbettpusa"/>
    <w:link w:val="Cmsor2"/>
    <w:semiHidden/>
    <w:rsid w:val="00FD52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09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15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77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42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00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24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2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12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8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0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9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41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6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74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3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135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1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6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7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724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53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8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1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9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71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2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7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2-33-00-00" TargetMode="External"/><Relationship Id="rId13" Type="http://schemas.openxmlformats.org/officeDocument/2006/relationships/hyperlink" Target="https://net.jogtar.hu/jogszabaly?docid=a1200020.emm" TargetMode="External"/><Relationship Id="rId18" Type="http://schemas.openxmlformats.org/officeDocument/2006/relationships/hyperlink" Target="https://net.jogtar.hu/jogszabaly?docid=a1200020.emm" TargetMode="External"/><Relationship Id="rId26" Type="http://schemas.openxmlformats.org/officeDocument/2006/relationships/hyperlink" Target="https://net.jogtar.hu/jogszabaly?docid=a1200020.em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t.jogtar.hu/jogszabaly?docid=a1200020.emm" TargetMode="External"/><Relationship Id="rId7" Type="http://schemas.openxmlformats.org/officeDocument/2006/relationships/hyperlink" Target="https://njt.hu/jogszabaly/2011-190-00-00" TargetMode="External"/><Relationship Id="rId12" Type="http://schemas.openxmlformats.org/officeDocument/2006/relationships/hyperlink" Target="https://net.jogtar.hu/jogszabaly?docid=a1200020.emm" TargetMode="External"/><Relationship Id="rId17" Type="http://schemas.openxmlformats.org/officeDocument/2006/relationships/hyperlink" Target="https://net.jogtar.hu/jogszabaly?docid=a1200020.emm" TargetMode="External"/><Relationship Id="rId25" Type="http://schemas.openxmlformats.org/officeDocument/2006/relationships/hyperlink" Target="https://net.jogtar.hu/jogszabaly?docid=a1200020.emm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t.jogtar.hu/jogszabaly?docid=a1200020.emm" TargetMode="External"/><Relationship Id="rId20" Type="http://schemas.openxmlformats.org/officeDocument/2006/relationships/hyperlink" Target="https://net.jogtar.hu/jogszabaly?docid=a1200020.em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1992-33-00-00" TargetMode="External"/><Relationship Id="rId11" Type="http://schemas.openxmlformats.org/officeDocument/2006/relationships/hyperlink" Target="https://net.jogtar.hu/jogszabaly?docid=a1200020.emm" TargetMode="External"/><Relationship Id="rId24" Type="http://schemas.openxmlformats.org/officeDocument/2006/relationships/hyperlink" Target="https://net.jogtar.hu/jogszabaly?docid=a1200020.em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net.jogtar.hu/jogszabaly?docid=a1200020.emm" TargetMode="External"/><Relationship Id="rId23" Type="http://schemas.openxmlformats.org/officeDocument/2006/relationships/hyperlink" Target="https://net.jogtar.hu/jogszabaly?docid=a1200020.em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et.jogtar.hu/jogszabaly?docid=a1200020.emm" TargetMode="External"/><Relationship Id="rId19" Type="http://schemas.openxmlformats.org/officeDocument/2006/relationships/hyperlink" Target="https://net.jogtar.hu/jogszabaly?docid=a1200020.em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a1200020.emm" TargetMode="External"/><Relationship Id="rId14" Type="http://schemas.openxmlformats.org/officeDocument/2006/relationships/hyperlink" Target="https://net.jogtar.hu/jogszabaly?docid=a1200020.emm" TargetMode="External"/><Relationship Id="rId22" Type="http://schemas.openxmlformats.org/officeDocument/2006/relationships/hyperlink" Target="https://net.jogtar.hu/jogszabaly?docid=a1200020.emm" TargetMode="External"/><Relationship Id="rId27" Type="http://schemas.openxmlformats.org/officeDocument/2006/relationships/hyperlink" Target="https://net.jogtar.hu/jogszabaly?docid=a1200020.em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1606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ak</dc:creator>
  <cp:lastModifiedBy>HZsolt</cp:lastModifiedBy>
  <cp:revision>2</cp:revision>
  <cp:lastPrinted>2016-05-04T09:37:00Z</cp:lastPrinted>
  <dcterms:created xsi:type="dcterms:W3CDTF">2022-03-18T10:04:00Z</dcterms:created>
  <dcterms:modified xsi:type="dcterms:W3CDTF">2022-03-18T10:04:00Z</dcterms:modified>
</cp:coreProperties>
</file>